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F5F65">
      <w:pPr>
        <w:spacing w:line="420" w:lineRule="atLeast"/>
        <w:ind w:left="840" w:hanging="210"/>
        <w:rPr>
          <w:rFonts w:ascii="ＭＳ 明朝" w:eastAsia="ＭＳ 明朝" w:hAnsi="ＭＳ 明朝" w:cs="ＭＳ 明朝"/>
          <w:color w:val="000000"/>
        </w:rPr>
      </w:pPr>
      <w:bookmarkStart w:id="0" w:name="_GoBack"/>
      <w:bookmarkEnd w:id="0"/>
      <w:r>
        <w:rPr>
          <w:rFonts w:ascii="ＭＳ 明朝" w:eastAsia="ＭＳ 明朝" w:hAnsi="ＭＳ 明朝" w:cs="ＭＳ 明朝" w:hint="eastAsia"/>
          <w:color w:val="000000"/>
        </w:rPr>
        <w:t>○小諸市小諸宿周辺地区まちづくり要綱</w:t>
      </w:r>
    </w:p>
    <w:p w:rsidR="00000000" w:rsidRDefault="00BF5F65">
      <w:pPr>
        <w:spacing w:line="42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11</w:t>
      </w:r>
      <w:r>
        <w:rPr>
          <w:rFonts w:ascii="ＭＳ 明朝" w:eastAsia="ＭＳ 明朝" w:hAnsi="ＭＳ 明朝" w:cs="ＭＳ 明朝" w:hint="eastAsia"/>
          <w:color w:val="000000"/>
        </w:rPr>
        <w:t>年３月１日</w:t>
      </w:r>
    </w:p>
    <w:p w:rsidR="00000000" w:rsidRDefault="00BF5F65">
      <w:pPr>
        <w:spacing w:line="42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告示第７号</w:t>
      </w:r>
    </w:p>
    <w:p w:rsidR="00000000" w:rsidRDefault="00BF5F65">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（趣旨）</w:t>
      </w:r>
    </w:p>
    <w:p w:rsidR="00000000" w:rsidRDefault="00BF5F65">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第１　この要綱は、小諸宿周辺地区の特性を活かして、歴史的街なみとその環境を保全し歴史を活かしたまちづくりと、新たな魅力とうるおいのある環境を創出するまちづくりを推進するため、小諸宿周辺地区のまちづくりに関し、必要な事項を定めるものとする。</w:t>
      </w:r>
    </w:p>
    <w:p w:rsidR="00000000" w:rsidRDefault="00BF5F65">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（用語の意義）</w:t>
      </w:r>
    </w:p>
    <w:p w:rsidR="00000000" w:rsidRDefault="00BF5F65">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第２　この要綱において、次の各号に掲げる用語の意義は、当該各号に定めるところによる。</w:t>
      </w:r>
    </w:p>
    <w:p w:rsidR="00000000" w:rsidRDefault="00BF5F65">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t>（１）　小諸宿周辺地区　身近なまちづくり支援街路事業歴史的環境整備調査地区</w:t>
      </w:r>
    </w:p>
    <w:p w:rsidR="00000000" w:rsidRDefault="00BF5F65">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t>（２）　歴史的</w:t>
      </w:r>
      <w:r>
        <w:rPr>
          <w:rFonts w:ascii="ＭＳ 明朝" w:eastAsia="ＭＳ 明朝" w:hAnsi="ＭＳ 明朝" w:cs="ＭＳ 明朝" w:hint="eastAsia"/>
          <w:color w:val="000000"/>
        </w:rPr>
        <w:t>環境保存地区　街なみ環境整備促進区域内で市長の定める区域</w:t>
      </w:r>
    </w:p>
    <w:p w:rsidR="00000000" w:rsidRDefault="00BF5F65">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t>（３）　都市景観創造地区　街なみ環境整備促進区域内で市長の定める区域</w:t>
      </w:r>
    </w:p>
    <w:p w:rsidR="00000000" w:rsidRDefault="00BF5F65">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t>（４）　土地所有者等　歴史的環境保存地区及び都市景観創造地区内に土地を所有する者及び建物の所有を目的とする地上権又は賃借権（臨時設備その他一時使用のため設定されたことが明らかなものを除く。）を有する者</w:t>
      </w:r>
    </w:p>
    <w:p w:rsidR="00000000" w:rsidRDefault="00BF5F65">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t>（５）　地区施設等　道路、通路、小公園、広場、緑地、その他環境整備改善のため必要な施設及び屋外消火栓、防火水槽、その他防災性の向上のため必要な施設並びに集会所、その他地区住民の活動拠</w:t>
      </w:r>
      <w:r>
        <w:rPr>
          <w:rFonts w:ascii="ＭＳ 明朝" w:eastAsia="ＭＳ 明朝" w:hAnsi="ＭＳ 明朝" w:cs="ＭＳ 明朝" w:hint="eastAsia"/>
          <w:color w:val="000000"/>
        </w:rPr>
        <w:t>点又は非営利施設で主として住民が利用するもの</w:t>
      </w:r>
    </w:p>
    <w:p w:rsidR="00000000" w:rsidRDefault="00BF5F65">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t>（６）　住宅等　住宅及び住宅以外の建築物並びにその他の工作物</w:t>
      </w:r>
    </w:p>
    <w:p w:rsidR="00000000" w:rsidRDefault="00BF5F65">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（土地所有者等の協力）</w:t>
      </w:r>
    </w:p>
    <w:p w:rsidR="00000000" w:rsidRDefault="00BF5F65">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第３　土地所有者等は、小諸宿周辺地区の歴史的街なみとその環境が保全され、新たな魅力とうるおいのある環境が創出されるよう市の施策に協力するものとする。</w:t>
      </w:r>
    </w:p>
    <w:p w:rsidR="00000000" w:rsidRDefault="00BF5F65">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（計画の策定）</w:t>
      </w:r>
    </w:p>
    <w:p w:rsidR="00000000" w:rsidRDefault="00BF5F65">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第４　市長は、小諸宿周辺地区のまちづくりの指針として、歴史的環境保存計画及び都市景観創造環境整備計画（以下「事業計画」という。）を定めるものとする。</w:t>
      </w:r>
    </w:p>
    <w:p w:rsidR="00000000" w:rsidRDefault="00BF5F65">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２　市長は、前項の事業計画を定めたときは、関係住民に計画を周知す</w:t>
      </w:r>
      <w:r>
        <w:rPr>
          <w:rFonts w:ascii="ＭＳ 明朝" w:eastAsia="ＭＳ 明朝" w:hAnsi="ＭＳ 明朝" w:cs="ＭＳ 明朝" w:hint="eastAsia"/>
          <w:color w:val="000000"/>
        </w:rPr>
        <w:t>るため、必要な措置を講じるものとする。</w:t>
      </w:r>
    </w:p>
    <w:p w:rsidR="00000000" w:rsidRDefault="00BF5F65">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（住宅等の整備及び維持管理に関する事項）</w:t>
      </w:r>
    </w:p>
    <w:p w:rsidR="00000000" w:rsidRDefault="00BF5F65">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第５　歴史的環境保存地区内で、住宅等を整備しようとする土地所有者等は、歴史的街なみとその環境が保全されるよう努めるものとする。</w:t>
      </w:r>
    </w:p>
    <w:p w:rsidR="00000000" w:rsidRDefault="00BF5F65">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２　歴史的環境保存地区内の住宅等について、その土地所有者等は、歴史的街なみとその環境が保全されるよう維持管理に努めるものとする。</w:t>
      </w:r>
    </w:p>
    <w:p w:rsidR="00000000" w:rsidRDefault="00BF5F65">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３　都市景観創造地区内で、住宅等を整備しようとする土地所有者等は、新たな魅力とうるおいのある環境が創出されるよう努めるものとする。</w:t>
      </w:r>
    </w:p>
    <w:p w:rsidR="00000000" w:rsidRDefault="00BF5F65">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４　都市景観創造地区内の住宅等について、</w:t>
      </w:r>
      <w:r>
        <w:rPr>
          <w:rFonts w:ascii="ＭＳ 明朝" w:eastAsia="ＭＳ 明朝" w:hAnsi="ＭＳ 明朝" w:cs="ＭＳ 明朝" w:hint="eastAsia"/>
          <w:color w:val="000000"/>
        </w:rPr>
        <w:t>その土地所有者等は、新たな魅力とうるおいのある環境が創出されるよう維持管理に努めるものとする。</w:t>
      </w:r>
    </w:p>
    <w:p w:rsidR="00000000" w:rsidRDefault="00BF5F65">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（地区施設等の維持管理に関する事項）</w:t>
      </w:r>
    </w:p>
    <w:p w:rsidR="00000000" w:rsidRDefault="00BF5F65">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第６　歴史的環境保存地区及び都市景観創造地区内の地区施設について、土地所有者等は適正な維持管理に努めるとともに、市長からの要請に対し、協力するものとする。</w:t>
      </w:r>
    </w:p>
    <w:p w:rsidR="00000000" w:rsidRDefault="00BF5F65">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（まちづくり協定の締結）</w:t>
      </w:r>
    </w:p>
    <w:p w:rsidR="00000000" w:rsidRDefault="00BF5F65">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第７　歴史的環境保存地区及び都市景観創造地区内の一団の土地の区域内の土地所有者等は、全員（ただし、地区住民の合意形成が十分と認められる場合にはおおむね２／３以上）の合意によりまちづくりに関してまち</w:t>
      </w:r>
      <w:r>
        <w:rPr>
          <w:rFonts w:ascii="ＭＳ 明朝" w:eastAsia="ＭＳ 明朝" w:hAnsi="ＭＳ 明朝" w:cs="ＭＳ 明朝" w:hint="eastAsia"/>
          <w:color w:val="000000"/>
        </w:rPr>
        <w:t>づくり協定（以下「協定」という。）を締結することができる。</w:t>
      </w:r>
    </w:p>
    <w:p w:rsidR="00000000" w:rsidRDefault="00BF5F65">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２　協定には、次に掲げる事項を定めるものとする。</w:t>
      </w:r>
    </w:p>
    <w:p w:rsidR="00000000" w:rsidRDefault="00BF5F65">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t>（１）　協定の目的、名称及びその対象となる土地に関する事項</w:t>
      </w:r>
    </w:p>
    <w:p w:rsidR="00000000" w:rsidRDefault="00BF5F65">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t>（２）　協定の締結及び変更の手続きに関する事項</w:t>
      </w:r>
    </w:p>
    <w:p w:rsidR="00000000" w:rsidRDefault="00BF5F65">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t>（３）　住宅等の形態、意匠及び色彩に関し、必要な事項</w:t>
      </w:r>
    </w:p>
    <w:p w:rsidR="00000000" w:rsidRDefault="00BF5F65">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t>（４）　住宅等の維持管理に関する事項</w:t>
      </w:r>
    </w:p>
    <w:p w:rsidR="00000000" w:rsidRDefault="00BF5F65">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t>（５）　協定の有効期間に関する事項</w:t>
      </w:r>
    </w:p>
    <w:p w:rsidR="00000000" w:rsidRDefault="00BF5F65">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３　協定締結後は、市長の承認を受けることができる。</w:t>
      </w:r>
    </w:p>
    <w:p w:rsidR="00000000" w:rsidRDefault="00BF5F65">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（現状変更行為の届出）</w:t>
      </w:r>
    </w:p>
    <w:p w:rsidR="00000000" w:rsidRDefault="00BF5F65">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第８　歴史的環境保存地区及び都市景観創造地区において、次に掲げる行為をしようとする土地所有</w:t>
      </w:r>
      <w:r>
        <w:rPr>
          <w:rFonts w:ascii="ＭＳ 明朝" w:eastAsia="ＭＳ 明朝" w:hAnsi="ＭＳ 明朝" w:cs="ＭＳ 明朝" w:hint="eastAsia"/>
          <w:color w:val="000000"/>
        </w:rPr>
        <w:t>者等は、小諸市小諸宿周辺地区歴史的環境保全地区等現状変更行為届出書（別記様式）により、あらかじめ市長に届出するものとする。</w:t>
      </w:r>
    </w:p>
    <w:p w:rsidR="00000000" w:rsidRDefault="00BF5F65">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t>（１）　住宅等の新築、増築、改築、移転又は除去</w:t>
      </w:r>
    </w:p>
    <w:p w:rsidR="00000000" w:rsidRDefault="00BF5F65">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t>（２）　住宅等の外観を変更することとなる修繕、模様替え又は色彩若しくは材質の変更</w:t>
      </w:r>
    </w:p>
    <w:p w:rsidR="00000000" w:rsidRDefault="00BF5F65">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（３）　宅地の造成その他土地の形質の変更</w:t>
      </w:r>
    </w:p>
    <w:p w:rsidR="00000000" w:rsidRDefault="00BF5F65">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t>（４）　樹木の伐採</w:t>
      </w:r>
    </w:p>
    <w:p w:rsidR="00000000" w:rsidRDefault="00BF5F65">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２　市長は、前項の届出があった場合、まちづくりのために必要な措置を講ずるよう専門的技術的指導又は助言をすることができる。</w:t>
      </w:r>
    </w:p>
    <w:p w:rsidR="00000000" w:rsidRDefault="00BF5F65">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（その他）</w:t>
      </w:r>
    </w:p>
    <w:p w:rsidR="00000000" w:rsidRDefault="00BF5F65">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第９　この要綱に定めるもののほか、必要な事項は別に定める。</w:t>
      </w:r>
    </w:p>
    <w:p w:rsidR="00000000" w:rsidRDefault="00BF5F65">
      <w:pPr>
        <w:spacing w:line="420" w:lineRule="atLeast"/>
        <w:ind w:left="630"/>
        <w:rPr>
          <w:rFonts w:ascii="ＭＳ 明朝" w:eastAsia="ＭＳ 明朝" w:hAnsi="ＭＳ 明朝" w:cs="ＭＳ 明朝"/>
          <w:color w:val="000000"/>
        </w:rPr>
      </w:pPr>
      <w:r>
        <w:rPr>
          <w:rFonts w:ascii="ＭＳ 明朝" w:eastAsia="ＭＳ 明朝" w:hAnsi="ＭＳ 明朝" w:cs="ＭＳ 明朝" w:hint="eastAsia"/>
          <w:color w:val="000000"/>
        </w:rPr>
        <w:t>附</w:t>
      </w:r>
      <w:r>
        <w:rPr>
          <w:rFonts w:ascii="ＭＳ 明朝" w:eastAsia="ＭＳ 明朝" w:hAnsi="ＭＳ 明朝" w:cs="ＭＳ 明朝" w:hint="eastAsia"/>
          <w:color w:val="000000"/>
        </w:rPr>
        <w:t xml:space="preserve">　則</w:t>
      </w:r>
    </w:p>
    <w:p w:rsidR="00000000" w:rsidRDefault="00BF5F65">
      <w:pPr>
        <w:spacing w:line="420" w:lineRule="atLeast"/>
        <w:ind w:firstLine="210"/>
        <w:rPr>
          <w:rFonts w:ascii="ＭＳ 明朝" w:eastAsia="ＭＳ 明朝" w:hAnsi="ＭＳ 明朝" w:cs="ＭＳ 明朝"/>
          <w:color w:val="000000"/>
        </w:rPr>
      </w:pPr>
      <w:r>
        <w:rPr>
          <w:rFonts w:ascii="ＭＳ 明朝" w:eastAsia="ＭＳ 明朝" w:hAnsi="ＭＳ 明朝" w:cs="ＭＳ 明朝" w:hint="eastAsia"/>
          <w:color w:val="000000"/>
        </w:rPr>
        <w:t>この告示は、平成</w:t>
      </w:r>
      <w:r>
        <w:rPr>
          <w:rFonts w:ascii="ＭＳ 明朝" w:eastAsia="ＭＳ 明朝" w:hAnsi="ＭＳ 明朝" w:cs="ＭＳ 明朝"/>
          <w:color w:val="000000"/>
        </w:rPr>
        <w:t>11</w:t>
      </w:r>
      <w:r>
        <w:rPr>
          <w:rFonts w:ascii="ＭＳ 明朝" w:eastAsia="ＭＳ 明朝" w:hAnsi="ＭＳ 明朝" w:cs="ＭＳ 明朝" w:hint="eastAsia"/>
          <w:color w:val="000000"/>
        </w:rPr>
        <w:t>年３月１日から施行する。</w:t>
      </w:r>
    </w:p>
    <w:p w:rsidR="00000000" w:rsidRDefault="00BF5F65">
      <w:pPr>
        <w:spacing w:line="420" w:lineRule="atLeast"/>
        <w:ind w:left="630"/>
        <w:rPr>
          <w:rFonts w:ascii="ＭＳ 明朝" w:eastAsia="ＭＳ 明朝" w:hAnsi="ＭＳ 明朝" w:cs="ＭＳ 明朝"/>
          <w:color w:val="000000"/>
        </w:rPr>
      </w:pPr>
      <w:r>
        <w:rPr>
          <w:rFonts w:ascii="ＭＳ 明朝" w:eastAsia="ＭＳ 明朝" w:hAnsi="ＭＳ 明朝" w:cs="ＭＳ 明朝" w:hint="eastAsia"/>
          <w:color w:val="000000"/>
        </w:rPr>
        <w:t>附　則（令和４年１月</w:t>
      </w:r>
      <w:r>
        <w:rPr>
          <w:rFonts w:ascii="ＭＳ 明朝" w:eastAsia="ＭＳ 明朝" w:hAnsi="ＭＳ 明朝" w:cs="ＭＳ 明朝"/>
          <w:color w:val="000000"/>
        </w:rPr>
        <w:t>20</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12</w:t>
      </w:r>
      <w:r>
        <w:rPr>
          <w:rFonts w:ascii="ＭＳ 明朝" w:eastAsia="ＭＳ 明朝" w:hAnsi="ＭＳ 明朝" w:cs="ＭＳ 明朝" w:hint="eastAsia"/>
          <w:color w:val="000000"/>
        </w:rPr>
        <w:t>号）</w:t>
      </w:r>
    </w:p>
    <w:p w:rsidR="00000000" w:rsidRDefault="00BF5F65">
      <w:pPr>
        <w:spacing w:line="420" w:lineRule="atLeast"/>
        <w:ind w:firstLine="210"/>
        <w:rPr>
          <w:rFonts w:ascii="ＭＳ 明朝" w:eastAsia="ＭＳ 明朝" w:hAnsi="ＭＳ 明朝" w:cs="ＭＳ 明朝"/>
          <w:color w:val="000000"/>
        </w:rPr>
      </w:pPr>
      <w:r>
        <w:rPr>
          <w:rFonts w:ascii="ＭＳ 明朝" w:eastAsia="ＭＳ 明朝" w:hAnsi="ＭＳ 明朝" w:cs="ＭＳ 明朝" w:hint="eastAsia"/>
          <w:color w:val="000000"/>
        </w:rPr>
        <w:t>この告示は、令和４年４月１日から施行する。</w:t>
      </w:r>
    </w:p>
    <w:p w:rsidR="00000000" w:rsidRDefault="00BF5F65">
      <w:pPr>
        <w:rPr>
          <w:sz w:val="24"/>
          <w:szCs w:val="24"/>
        </w:rPr>
        <w:sectPr w:rsidR="00000000">
          <w:pgSz w:w="11905" w:h="16837"/>
          <w:pgMar w:top="1984" w:right="1700" w:bottom="1700" w:left="1700" w:header="720" w:footer="720" w:gutter="0"/>
          <w:cols w:space="720"/>
          <w:noEndnote/>
          <w:docGrid w:type="linesAndChars" w:linePitch="386" w:charSpace="2662"/>
        </w:sectPr>
      </w:pPr>
    </w:p>
    <w:p w:rsidR="00000000" w:rsidRDefault="0007361C">
      <w:pPr>
        <w:spacing w:line="42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extent cx="5372100" cy="77057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rsidR="00000000" w:rsidRDefault="00BF5F65">
      <w:pPr>
        <w:rPr>
          <w:sz w:val="24"/>
          <w:szCs w:val="24"/>
        </w:rPr>
        <w:sectPr w:rsidR="00000000">
          <w:pgSz w:w="11905" w:h="16837"/>
          <w:pgMar w:top="1984" w:right="1700" w:bottom="1700" w:left="1700" w:header="720" w:footer="720" w:gutter="0"/>
          <w:cols w:space="720"/>
          <w:noEndnote/>
          <w:docGrid w:type="linesAndChars" w:linePitch="386" w:charSpace="2662"/>
        </w:sectPr>
      </w:pPr>
    </w:p>
    <w:p w:rsidR="00000000" w:rsidRDefault="00BF5F65">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別記様式（第８関係）</w:t>
      </w:r>
    </w:p>
    <w:p w:rsidR="00BF5F65" w:rsidRDefault="00BF5F65">
      <w:pPr>
        <w:spacing w:line="420" w:lineRule="atLeast"/>
        <w:rPr>
          <w:rFonts w:ascii="ＭＳ 明朝" w:eastAsia="ＭＳ 明朝" w:hAnsi="ＭＳ 明朝" w:cs="ＭＳ 明朝"/>
          <w:color w:val="000000"/>
        </w:rPr>
      </w:pPr>
      <w:bookmarkStart w:id="1" w:name="last"/>
      <w:bookmarkEnd w:id="1"/>
    </w:p>
    <w:sectPr w:rsidR="00BF5F65">
      <w:pgSz w:w="11905" w:h="16837"/>
      <w:pgMar w:top="1984" w:right="1700" w:bottom="1700" w:left="1700" w:header="720" w:footer="720" w:gutter="0"/>
      <w:cols w:space="720"/>
      <w:noEndnote/>
      <w:docGrid w:type="linesAndChars" w:linePitch="386"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F65" w:rsidRDefault="00BF5F65" w:rsidP="0007361C">
      <w:r>
        <w:separator/>
      </w:r>
    </w:p>
  </w:endnote>
  <w:endnote w:type="continuationSeparator" w:id="0">
    <w:p w:rsidR="00BF5F65" w:rsidRDefault="00BF5F65" w:rsidP="0007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F65" w:rsidRDefault="00BF5F65" w:rsidP="0007361C">
      <w:r>
        <w:separator/>
      </w:r>
    </w:p>
  </w:footnote>
  <w:footnote w:type="continuationSeparator" w:id="0">
    <w:p w:rsidR="00BF5F65" w:rsidRDefault="00BF5F65" w:rsidP="000736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23"/>
  <w:drawingGridVerticalSpacing w:val="386"/>
  <w:displayHorizontalDrawingGridEvery w:val="0"/>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61C"/>
    <w:rsid w:val="0007361C"/>
    <w:rsid w:val="00BF5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53C3D6CE-EBF7-4492-A9AD-482FD0520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361C"/>
    <w:pPr>
      <w:tabs>
        <w:tab w:val="center" w:pos="4252"/>
        <w:tab w:val="right" w:pos="8504"/>
      </w:tabs>
      <w:snapToGrid w:val="0"/>
    </w:pPr>
  </w:style>
  <w:style w:type="character" w:customStyle="1" w:styleId="a4">
    <w:name w:val="ヘッダー (文字)"/>
    <w:basedOn w:val="a0"/>
    <w:link w:val="a3"/>
    <w:uiPriority w:val="99"/>
    <w:rsid w:val="0007361C"/>
    <w:rPr>
      <w:rFonts w:ascii="Arial" w:hAnsi="Arial" w:cs="Arial"/>
      <w:kern w:val="0"/>
      <w:szCs w:val="21"/>
    </w:rPr>
  </w:style>
  <w:style w:type="paragraph" w:styleId="a5">
    <w:name w:val="footer"/>
    <w:basedOn w:val="a"/>
    <w:link w:val="a6"/>
    <w:uiPriority w:val="99"/>
    <w:unhideWhenUsed/>
    <w:rsid w:val="0007361C"/>
    <w:pPr>
      <w:tabs>
        <w:tab w:val="center" w:pos="4252"/>
        <w:tab w:val="right" w:pos="8504"/>
      </w:tabs>
      <w:snapToGrid w:val="0"/>
    </w:pPr>
  </w:style>
  <w:style w:type="character" w:customStyle="1" w:styleId="a6">
    <w:name w:val="フッター (文字)"/>
    <w:basedOn w:val="a0"/>
    <w:link w:val="a5"/>
    <w:uiPriority w:val="99"/>
    <w:rsid w:val="0007361C"/>
    <w:rPr>
      <w:rFonts w:ascii="Arial" w:hAnsi="Arial" w:cs="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280</Words>
  <Characters>1597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U0586</dc:creator>
  <cp:keywords/>
  <dc:description/>
  <cp:lastModifiedBy>U0586</cp:lastModifiedBy>
  <cp:revision>2</cp:revision>
  <dcterms:created xsi:type="dcterms:W3CDTF">2026-05-18T06:29:00Z</dcterms:created>
  <dcterms:modified xsi:type="dcterms:W3CDTF">2026-05-18T06:29:00Z</dcterms:modified>
</cp:coreProperties>
</file>