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58" w:rsidRPr="00A93838" w:rsidRDefault="003D4BC2">
      <w:pPr>
        <w:adjustRightInd/>
        <w:spacing w:line="354" w:lineRule="exact"/>
        <w:jc w:val="center"/>
        <w:rPr>
          <w:rFonts w:ascii="HG丸ｺﾞｼｯｸM-PRO" w:eastAsia="HG丸ｺﾞｼｯｸM-PRO"/>
          <w:color w:val="auto"/>
          <w:spacing w:val="2"/>
        </w:rPr>
      </w:pPr>
      <w:r w:rsidRPr="00A93838">
        <w:rPr>
          <w:rFonts w:ascii="HG丸ｺﾞｼｯｸM-PRO" w:eastAsia="HG丸ｺﾞｼｯｸM-PRO" w:cs="ＭＳ ゴシック" w:hint="eastAsia"/>
          <w:color w:val="auto"/>
          <w:spacing w:val="2"/>
          <w:sz w:val="28"/>
          <w:szCs w:val="28"/>
        </w:rPr>
        <w:t>小諸市役所土木工事</w:t>
      </w:r>
      <w:r w:rsidR="00EB3FBC" w:rsidRPr="00A93838">
        <w:rPr>
          <w:rFonts w:ascii="HG丸ｺﾞｼｯｸM-PRO" w:eastAsia="HG丸ｺﾞｼｯｸM-PRO" w:cs="ＭＳ ゴシック" w:hint="eastAsia"/>
          <w:color w:val="auto"/>
          <w:spacing w:val="2"/>
          <w:sz w:val="28"/>
          <w:szCs w:val="28"/>
        </w:rPr>
        <w:t>特記</w:t>
      </w:r>
      <w:r w:rsidR="00A25A16" w:rsidRPr="00A93838">
        <w:rPr>
          <w:rFonts w:ascii="HG丸ｺﾞｼｯｸM-PRO" w:eastAsia="HG丸ｺﾞｼｯｸM-PRO" w:cs="ＭＳ ゴシック" w:hint="eastAsia"/>
          <w:color w:val="auto"/>
          <w:spacing w:val="2"/>
          <w:sz w:val="28"/>
          <w:szCs w:val="28"/>
        </w:rPr>
        <w:t>仕様書</w:t>
      </w:r>
    </w:p>
    <w:p w:rsidR="00057F5B" w:rsidRPr="00A93838" w:rsidRDefault="00B65358" w:rsidP="009D7F7E">
      <w:pPr>
        <w:adjustRightInd/>
        <w:spacing w:line="284" w:lineRule="exact"/>
        <w:rPr>
          <w:rFonts w:ascii="HG丸ｺﾞｼｯｸM-PRO" w:eastAsia="HG丸ｺﾞｼｯｸM-PRO" w:hAnsi="ＭＳ ゴシック" w:cs="ＭＳ ゴシック"/>
          <w:color w:val="auto"/>
        </w:rPr>
      </w:pPr>
      <w:r w:rsidRPr="00A93838">
        <w:rPr>
          <w:rFonts w:ascii="HG丸ｺﾞｼｯｸM-PRO" w:eastAsia="HG丸ｺﾞｼｯｸM-PRO" w:hAnsi="ＭＳ ゴシック" w:cs="ＭＳ ゴシック" w:hint="eastAsia"/>
          <w:color w:val="auto"/>
        </w:rPr>
        <w:t xml:space="preserve">    </w:t>
      </w:r>
      <w:r w:rsidRPr="00A93838">
        <w:rPr>
          <w:rFonts w:ascii="HG丸ｺﾞｼｯｸM-PRO" w:eastAsia="HG丸ｺﾞｼｯｸM-PRO" w:cs="ＭＳ ゴシック" w:hint="eastAsia"/>
          <w:color w:val="auto"/>
        </w:rPr>
        <w:t xml:space="preserve">　　　　　　　　　　　　　　　　</w:t>
      </w:r>
      <w:r w:rsidRPr="00A93838">
        <w:rPr>
          <w:rFonts w:ascii="HG丸ｺﾞｼｯｸM-PRO" w:eastAsia="HG丸ｺﾞｼｯｸM-PRO" w:hAnsi="ＭＳ ゴシック" w:cs="ＭＳ ゴシック" w:hint="eastAsia"/>
          <w:color w:val="auto"/>
        </w:rPr>
        <w:t xml:space="preserve">  </w:t>
      </w:r>
      <w:r w:rsidR="00192DDC" w:rsidRPr="00A93838">
        <w:rPr>
          <w:rFonts w:ascii="HG丸ｺﾞｼｯｸM-PRO" w:eastAsia="HG丸ｺﾞｼｯｸM-PRO" w:hAnsi="ＭＳ ゴシック" w:cs="ＭＳ ゴシック" w:hint="eastAsia"/>
          <w:color w:val="auto"/>
        </w:rPr>
        <w:t xml:space="preserve">　</w:t>
      </w:r>
      <w:r w:rsidR="009D7F7E" w:rsidRPr="00A93838">
        <w:rPr>
          <w:rFonts w:ascii="HG丸ｺﾞｼｯｸM-PRO" w:eastAsia="HG丸ｺﾞｼｯｸM-PRO" w:hAnsi="ＭＳ ゴシック" w:cs="ＭＳ ゴシック" w:hint="eastAsia"/>
          <w:color w:val="auto"/>
        </w:rPr>
        <w:t xml:space="preserve">　　　</w:t>
      </w:r>
      <w:r w:rsidR="00E10C26" w:rsidRPr="00A93838">
        <w:rPr>
          <w:rFonts w:ascii="HG丸ｺﾞｼｯｸM-PRO" w:eastAsia="HG丸ｺﾞｼｯｸM-PRO" w:hAnsi="ＭＳ ゴシック" w:cs="ＭＳ ゴシック" w:hint="eastAsia"/>
          <w:color w:val="auto"/>
        </w:rPr>
        <w:t xml:space="preserve">　　　　　　</w:t>
      </w:r>
    </w:p>
    <w:p w:rsidR="009D7F7E" w:rsidRPr="00457BA3" w:rsidRDefault="00A27A0D" w:rsidP="004A30FE">
      <w:pPr>
        <w:adjustRightInd/>
        <w:spacing w:line="284" w:lineRule="exact"/>
        <w:jc w:val="right"/>
        <w:rPr>
          <w:rFonts w:ascii="HG丸ｺﾞｼｯｸM-PRO" w:eastAsia="HG丸ｺﾞｼｯｸM-PRO" w:hAnsi="ＭＳ ゴシック" w:cs="ＭＳ ゴシック"/>
          <w:color w:val="FF0000"/>
        </w:rPr>
      </w:pPr>
      <w:r w:rsidRPr="00457BA3">
        <w:rPr>
          <w:rFonts w:ascii="HG丸ｺﾞｼｯｸM-PRO" w:eastAsia="HG丸ｺﾞｼｯｸM-PRO" w:hAnsi="ＭＳ ゴシック" w:cs="ＭＳ ゴシック" w:hint="eastAsia"/>
          <w:color w:val="FF0000"/>
        </w:rPr>
        <w:t>令和</w:t>
      </w:r>
      <w:r w:rsidR="00811084">
        <w:rPr>
          <w:rFonts w:ascii="HG丸ｺﾞｼｯｸM-PRO" w:eastAsia="HG丸ｺﾞｼｯｸM-PRO" w:hAnsi="ＭＳ ゴシック" w:cs="ＭＳ ゴシック" w:hint="eastAsia"/>
          <w:color w:val="FF0000"/>
        </w:rPr>
        <w:t>６</w:t>
      </w:r>
      <w:r w:rsidR="00057F5B" w:rsidRPr="00457BA3">
        <w:rPr>
          <w:rFonts w:ascii="HG丸ｺﾞｼｯｸM-PRO" w:eastAsia="HG丸ｺﾞｼｯｸM-PRO" w:hAnsi="ＭＳ ゴシック" w:cs="ＭＳ ゴシック" w:hint="eastAsia"/>
          <w:color w:val="FF0000"/>
        </w:rPr>
        <w:t>年</w:t>
      </w:r>
      <w:r w:rsidR="00B5026D">
        <w:rPr>
          <w:rFonts w:ascii="HG丸ｺﾞｼｯｸM-PRO" w:eastAsia="HG丸ｺﾞｼｯｸM-PRO" w:hAnsi="ＭＳ ゴシック" w:cs="ＭＳ ゴシック" w:hint="eastAsia"/>
          <w:color w:val="FF0000"/>
        </w:rPr>
        <w:t>４</w:t>
      </w:r>
      <w:r w:rsidR="00E10C26" w:rsidRPr="00457BA3">
        <w:rPr>
          <w:rFonts w:ascii="HG丸ｺﾞｼｯｸM-PRO" w:eastAsia="HG丸ｺﾞｼｯｸM-PRO" w:hAnsi="ＭＳ ゴシック" w:cs="ＭＳ ゴシック" w:hint="eastAsia"/>
          <w:color w:val="FF0000"/>
        </w:rPr>
        <w:t>月</w:t>
      </w:r>
      <w:r w:rsidR="00F57CA2" w:rsidRPr="00457BA3">
        <w:rPr>
          <w:rFonts w:ascii="HG丸ｺﾞｼｯｸM-PRO" w:eastAsia="HG丸ｺﾞｼｯｸM-PRO" w:hAnsi="ＭＳ ゴシック" w:cs="ＭＳ ゴシック" w:hint="eastAsia"/>
          <w:color w:val="FF0000"/>
        </w:rPr>
        <w:t>１</w:t>
      </w:r>
      <w:r w:rsidR="00057F5B" w:rsidRPr="00457BA3">
        <w:rPr>
          <w:rFonts w:ascii="HG丸ｺﾞｼｯｸM-PRO" w:eastAsia="HG丸ｺﾞｼｯｸM-PRO" w:hAnsi="ＭＳ ゴシック" w:cs="ＭＳ ゴシック" w:hint="eastAsia"/>
          <w:color w:val="FF0000"/>
        </w:rPr>
        <w:t>日適用</w:t>
      </w:r>
    </w:p>
    <w:p w:rsidR="00E10C26" w:rsidRDefault="00E10C26" w:rsidP="009D7F7E">
      <w:pPr>
        <w:adjustRightInd/>
        <w:spacing w:line="284" w:lineRule="exact"/>
        <w:rPr>
          <w:rFonts w:ascii="HG丸ｺﾞｼｯｸM-PRO" w:eastAsia="HG丸ｺﾞｼｯｸM-PRO"/>
          <w:color w:val="auto"/>
          <w:spacing w:val="2"/>
        </w:rPr>
      </w:pPr>
    </w:p>
    <w:p w:rsidR="00F63528" w:rsidRPr="00A93838" w:rsidRDefault="00F63528" w:rsidP="009D7F7E">
      <w:pPr>
        <w:adjustRightInd/>
        <w:spacing w:line="284" w:lineRule="exact"/>
        <w:rPr>
          <w:rFonts w:ascii="HG丸ｺﾞｼｯｸM-PRO" w:eastAsia="HG丸ｺﾞｼｯｸM-PRO"/>
          <w:color w:val="auto"/>
          <w:spacing w:val="2"/>
        </w:rPr>
      </w:pPr>
    </w:p>
    <w:p w:rsidR="00B65358" w:rsidRDefault="00A21890" w:rsidP="00A21890">
      <w:pPr>
        <w:adjustRightInd/>
        <w:spacing w:line="284" w:lineRule="exact"/>
        <w:rPr>
          <w:rFonts w:ascii="HG丸ｺﾞｼｯｸM-PRO" w:eastAsia="HG丸ｺﾞｼｯｸM-PRO" w:cs="ＭＳ ゴシック"/>
          <w:color w:val="auto"/>
        </w:rPr>
      </w:pPr>
      <w:r w:rsidRPr="00A21890">
        <w:rPr>
          <w:rFonts w:ascii="HG丸ｺﾞｼｯｸM-PRO" w:eastAsia="HG丸ｺﾞｼｯｸM-PRO" w:cs="ＭＳ ゴシック" w:hint="eastAsia"/>
          <w:color w:val="auto"/>
        </w:rPr>
        <w:t xml:space="preserve">　本工事の施工に当たっては、小諸市建設工事請負契約</w:t>
      </w:r>
      <w:r w:rsidRPr="00BD1B01">
        <w:rPr>
          <w:rFonts w:ascii="HG丸ｺﾞｼｯｸM-PRO" w:eastAsia="HG丸ｺﾞｼｯｸM-PRO" w:cs="ＭＳ ゴシック" w:hint="eastAsia"/>
          <w:color w:val="auto"/>
        </w:rPr>
        <w:t>書（請書）、小諸市小規模工事事務取扱要領、「土木工事現場必携（長野県）」、｢長野県土木工事施工管理基準（</w:t>
      </w:r>
      <w:r w:rsidR="002B412B" w:rsidRPr="00BD1B01">
        <w:rPr>
          <w:rFonts w:ascii="HG丸ｺﾞｼｯｸM-PRO" w:eastAsia="HG丸ｺﾞｼｯｸM-PRO" w:hint="eastAsia"/>
          <w:color w:val="auto"/>
          <w:spacing w:val="2"/>
        </w:rPr>
        <w:t>建設</w:t>
      </w:r>
      <w:r w:rsidRPr="00BD1B01">
        <w:rPr>
          <w:rFonts w:ascii="HG丸ｺﾞｼｯｸM-PRO" w:eastAsia="HG丸ｺﾞｼｯｸM-PRO" w:cs="ＭＳ ゴシック" w:hint="eastAsia"/>
          <w:color w:val="auto"/>
        </w:rPr>
        <w:t>部・農政部）｣、｢長野県土木工事共通仕様書（</w:t>
      </w:r>
      <w:r w:rsidR="002B412B" w:rsidRPr="00BD1B01">
        <w:rPr>
          <w:rFonts w:ascii="HG丸ｺﾞｼｯｸM-PRO" w:eastAsia="HG丸ｺﾞｼｯｸM-PRO" w:hint="eastAsia"/>
          <w:color w:val="auto"/>
          <w:spacing w:val="2"/>
        </w:rPr>
        <w:t>建設</w:t>
      </w:r>
      <w:r w:rsidRPr="00BD1B01">
        <w:rPr>
          <w:rFonts w:ascii="HG丸ｺﾞｼｯｸM-PRO" w:eastAsia="HG丸ｺﾞｼｯｸM-PRO" w:cs="ＭＳ ゴシック" w:hint="eastAsia"/>
          <w:color w:val="auto"/>
        </w:rPr>
        <w:t>部・農政部）｣、及びその他指定</w:t>
      </w:r>
      <w:r w:rsidRPr="00A21890">
        <w:rPr>
          <w:rFonts w:ascii="HG丸ｺﾞｼｯｸM-PRO" w:eastAsia="HG丸ｺﾞｼｯｸM-PRO" w:cs="ＭＳ ゴシック" w:hint="eastAsia"/>
          <w:color w:val="auto"/>
        </w:rPr>
        <w:t>された図書を参考とし、かつ以下の事項について施工条件とする。</w:t>
      </w:r>
    </w:p>
    <w:p w:rsidR="00A21890" w:rsidRDefault="00A21890" w:rsidP="00A21890">
      <w:pPr>
        <w:adjustRightInd/>
        <w:spacing w:line="284" w:lineRule="exact"/>
        <w:rPr>
          <w:rFonts w:ascii="HG丸ｺﾞｼｯｸM-PRO" w:eastAsia="HG丸ｺﾞｼｯｸM-PRO"/>
          <w:color w:val="auto"/>
          <w:spacing w:val="2"/>
        </w:rPr>
      </w:pPr>
    </w:p>
    <w:p w:rsidR="00F63528" w:rsidRPr="00A93838" w:rsidRDefault="00F63528" w:rsidP="00A21890">
      <w:pPr>
        <w:adjustRightInd/>
        <w:spacing w:line="284" w:lineRule="exact"/>
        <w:rPr>
          <w:rFonts w:ascii="HG丸ｺﾞｼｯｸM-PRO" w:eastAsia="HG丸ｺﾞｼｯｸM-PRO"/>
          <w:color w:val="auto"/>
          <w:spacing w:val="2"/>
        </w:rPr>
      </w:pPr>
    </w:p>
    <w:p w:rsidR="00B65358" w:rsidRPr="005374FC" w:rsidRDefault="00FD5092">
      <w:pPr>
        <w:adjustRightInd/>
        <w:spacing w:line="284" w:lineRule="exact"/>
        <w:rPr>
          <w:rFonts w:ascii="HG丸ｺﾞｼｯｸM-PRO" w:eastAsia="HG丸ｺﾞｼｯｸM-PRO"/>
          <w:color w:val="auto"/>
          <w:spacing w:val="2"/>
        </w:rPr>
      </w:pPr>
      <w:r w:rsidRPr="005374FC">
        <w:rPr>
          <w:rFonts w:ascii="HG丸ｺﾞｼｯｸM-PRO" w:eastAsia="HG丸ｺﾞｼｯｸM-PRO" w:hint="eastAsia"/>
          <w:color w:val="auto"/>
          <w:spacing w:val="2"/>
        </w:rPr>
        <w:t>１．施工条件</w:t>
      </w:r>
    </w:p>
    <w:p w:rsidR="00FD5092" w:rsidRPr="00A93838" w:rsidRDefault="00FD509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（１）</w:t>
      </w:r>
      <w:r w:rsidR="00CC4C3C" w:rsidRPr="00A93838">
        <w:rPr>
          <w:rFonts w:ascii="HG丸ｺﾞｼｯｸM-PRO" w:eastAsia="HG丸ｺﾞｼｯｸM-PRO" w:hint="eastAsia"/>
          <w:color w:val="auto"/>
          <w:spacing w:val="2"/>
        </w:rPr>
        <w:t>工事概要</w:t>
      </w:r>
    </w:p>
    <w:p w:rsidR="00CC4C3C" w:rsidRPr="00A93838" w:rsidRDefault="008163CB" w:rsidP="005C544A">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 xml:space="preserve">　①</w:t>
      </w:r>
      <w:r w:rsidRPr="002E4275">
        <w:rPr>
          <w:rFonts w:ascii="HG丸ｺﾞｼｯｸM-PRO" w:eastAsia="HG丸ｺﾞｼｯｸM-PRO" w:hint="eastAsia"/>
          <w:color w:val="auto"/>
          <w:spacing w:val="60"/>
          <w:fitText w:val="868" w:id="601611521"/>
        </w:rPr>
        <w:t>工事</w:t>
      </w:r>
      <w:r w:rsidRPr="002E4275">
        <w:rPr>
          <w:rFonts w:ascii="HG丸ｺﾞｼｯｸM-PRO" w:eastAsia="HG丸ｺﾞｼｯｸM-PRO" w:hint="eastAsia"/>
          <w:color w:val="auto"/>
          <w:spacing w:val="-1"/>
          <w:fitText w:val="868" w:id="601611521"/>
        </w:rPr>
        <w:t>名</w:t>
      </w:r>
      <w:r w:rsidR="005C544A">
        <w:rPr>
          <w:rFonts w:ascii="HG丸ｺﾞｼｯｸM-PRO" w:eastAsia="HG丸ｺﾞｼｯｸM-PRO" w:hint="eastAsia"/>
          <w:color w:val="auto"/>
          <w:spacing w:val="2"/>
        </w:rPr>
        <w:t>：令和</w:t>
      </w:r>
      <w:r w:rsidR="00BE0D79">
        <w:rPr>
          <w:rFonts w:ascii="HG丸ｺﾞｼｯｸM-PRO" w:eastAsia="HG丸ｺﾞｼｯｸM-PRO" w:hint="eastAsia"/>
          <w:color w:val="auto"/>
          <w:spacing w:val="2"/>
        </w:rPr>
        <w:t>６</w:t>
      </w:r>
      <w:r w:rsidR="00CC4C3C" w:rsidRPr="00A93838">
        <w:rPr>
          <w:rFonts w:ascii="HG丸ｺﾞｼｯｸM-PRO" w:eastAsia="HG丸ｺﾞｼｯｸM-PRO" w:hint="eastAsia"/>
          <w:color w:val="auto"/>
          <w:spacing w:val="2"/>
        </w:rPr>
        <w:t>年度</w:t>
      </w:r>
      <w:r w:rsidR="00DD1F37">
        <w:rPr>
          <w:rFonts w:ascii="HG丸ｺﾞｼｯｸM-PRO" w:eastAsia="HG丸ｺﾞｼｯｸM-PRO" w:hint="eastAsia"/>
          <w:color w:val="auto"/>
          <w:spacing w:val="2"/>
        </w:rPr>
        <w:t xml:space="preserve">　</w:t>
      </w:r>
      <w:r w:rsidR="004123C1">
        <w:rPr>
          <w:rFonts w:ascii="HG丸ｺﾞｼｯｸM-PRO" w:eastAsia="HG丸ｺﾞｼｯｸM-PRO" w:hint="eastAsia"/>
          <w:color w:val="auto"/>
          <w:spacing w:val="2"/>
        </w:rPr>
        <w:t xml:space="preserve">市単　</w:t>
      </w:r>
      <w:r w:rsidR="005C544A">
        <w:rPr>
          <w:rFonts w:ascii="HG丸ｺﾞｼｯｸM-PRO" w:eastAsia="HG丸ｺﾞｼｯｸM-PRO" w:hint="eastAsia"/>
          <w:color w:val="auto"/>
          <w:spacing w:val="2"/>
        </w:rPr>
        <w:t>○○事</w:t>
      </w:r>
      <w:r w:rsidR="004123C1">
        <w:rPr>
          <w:rFonts w:ascii="HG丸ｺﾞｼｯｸM-PRO" w:eastAsia="HG丸ｺﾞｼｯｸM-PRO" w:hint="eastAsia"/>
          <w:color w:val="auto"/>
          <w:spacing w:val="2"/>
        </w:rPr>
        <w:t>業</w:t>
      </w:r>
      <w:r w:rsidR="00B40C3F">
        <w:rPr>
          <w:rFonts w:ascii="HG丸ｺﾞｼｯｸM-PRO" w:eastAsia="HG丸ｺﾞｼｯｸM-PRO" w:hint="eastAsia"/>
          <w:color w:val="auto"/>
          <w:spacing w:val="2"/>
        </w:rPr>
        <w:t xml:space="preserve">　</w:t>
      </w:r>
      <w:r w:rsidR="005C544A">
        <w:rPr>
          <w:rFonts w:ascii="HG丸ｺﾞｼｯｸM-PRO" w:eastAsia="HG丸ｺﾞｼｯｸM-PRO" w:hint="eastAsia"/>
          <w:color w:val="auto"/>
          <w:spacing w:val="2"/>
        </w:rPr>
        <w:t>△△</w:t>
      </w:r>
      <w:r w:rsidR="004123C1">
        <w:rPr>
          <w:rFonts w:ascii="HG丸ｺﾞｼｯｸM-PRO" w:eastAsia="HG丸ｺﾞｼｯｸM-PRO" w:hint="eastAsia"/>
          <w:color w:val="auto"/>
          <w:spacing w:val="2"/>
        </w:rPr>
        <w:t>地区</w:t>
      </w:r>
      <w:r w:rsidR="005C544A">
        <w:rPr>
          <w:rFonts w:ascii="HG丸ｺﾞｼｯｸM-PRO" w:eastAsia="HG丸ｺﾞｼｯｸM-PRO" w:hint="eastAsia"/>
          <w:color w:val="auto"/>
          <w:spacing w:val="2"/>
        </w:rPr>
        <w:t xml:space="preserve">　□□</w:t>
      </w:r>
      <w:r w:rsidR="004123C1">
        <w:rPr>
          <w:rFonts w:ascii="HG丸ｺﾞｼｯｸM-PRO" w:eastAsia="HG丸ｺﾞｼｯｸM-PRO" w:hint="eastAsia"/>
          <w:color w:val="auto"/>
          <w:spacing w:val="2"/>
        </w:rPr>
        <w:t>工事</w:t>
      </w:r>
    </w:p>
    <w:p w:rsidR="00CC4C3C" w:rsidRPr="00A93838" w:rsidRDefault="00CC4C3C">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 xml:space="preserve">　②</w:t>
      </w:r>
      <w:r w:rsidRPr="002E4275">
        <w:rPr>
          <w:rFonts w:ascii="HG丸ｺﾞｼｯｸM-PRO" w:eastAsia="HG丸ｺﾞｼｯｸM-PRO" w:hint="eastAsia"/>
          <w:color w:val="auto"/>
          <w:spacing w:val="29"/>
          <w:w w:val="83"/>
          <w:fitText w:val="868" w:id="601611520"/>
        </w:rPr>
        <w:t>工事箇</w:t>
      </w:r>
      <w:r w:rsidRPr="002E4275">
        <w:rPr>
          <w:rFonts w:ascii="HG丸ｺﾞｼｯｸM-PRO" w:eastAsia="HG丸ｺﾞｼｯｸM-PRO" w:hint="eastAsia"/>
          <w:color w:val="auto"/>
          <w:spacing w:val="-1"/>
          <w:w w:val="83"/>
          <w:fitText w:val="868" w:id="601611520"/>
        </w:rPr>
        <w:t>所</w:t>
      </w:r>
      <w:r w:rsidRPr="00A93838">
        <w:rPr>
          <w:rFonts w:ascii="HG丸ｺﾞｼｯｸM-PRO" w:eastAsia="HG丸ｺﾞｼｯｸM-PRO" w:hint="eastAsia"/>
          <w:color w:val="auto"/>
          <w:spacing w:val="2"/>
        </w:rPr>
        <w:t>：小諸市</w:t>
      </w:r>
      <w:r w:rsidR="005C544A">
        <w:rPr>
          <w:rFonts w:ascii="HG丸ｺﾞｼｯｸM-PRO" w:eastAsia="HG丸ｺﾞｼｯｸM-PRO" w:hint="eastAsia"/>
          <w:color w:val="auto"/>
          <w:spacing w:val="2"/>
        </w:rPr>
        <w:t xml:space="preserve">　大字　☆☆　字　××</w:t>
      </w:r>
      <w:bookmarkStart w:id="0" w:name="_GoBack"/>
      <w:bookmarkEnd w:id="0"/>
    </w:p>
    <w:p w:rsidR="005F09D0" w:rsidRDefault="00BB4066">
      <w:pPr>
        <w:adjustRightInd/>
        <w:spacing w:line="284" w:lineRule="exact"/>
        <w:rPr>
          <w:rFonts w:ascii="HG丸ｺﾞｼｯｸM-PRO" w:eastAsia="HG丸ｺﾞｼｯｸM-PRO"/>
          <w:color w:val="auto"/>
          <w:spacing w:val="2"/>
        </w:rPr>
      </w:pPr>
      <w:r>
        <w:rPr>
          <w:rFonts w:ascii="HG丸ｺﾞｼｯｸM-PRO" w:eastAsia="HG丸ｺﾞｼｯｸM-PRO" w:hint="eastAsia"/>
          <w:noProof/>
          <w:color w:val="auto"/>
          <w:spacing w:val="2"/>
        </w:rPr>
        <mc:AlternateContent>
          <mc:Choice Requires="wps">
            <w:drawing>
              <wp:anchor distT="0" distB="0" distL="114300" distR="114300" simplePos="0" relativeHeight="251663360" behindDoc="0" locked="0" layoutInCell="1" allowOverlap="1" wp14:anchorId="332CBAC8" wp14:editId="56065D60">
                <wp:simplePos x="0" y="0"/>
                <wp:positionH relativeFrom="column">
                  <wp:posOffset>4724400</wp:posOffset>
                </wp:positionH>
                <wp:positionV relativeFrom="paragraph">
                  <wp:posOffset>125095</wp:posOffset>
                </wp:positionV>
                <wp:extent cx="730250" cy="260350"/>
                <wp:effectExtent l="0" t="0" r="12700" b="25400"/>
                <wp:wrapNone/>
                <wp:docPr id="2" name="円/楕円 1"/>
                <wp:cNvGraphicFramePr/>
                <a:graphic xmlns:a="http://schemas.openxmlformats.org/drawingml/2006/main">
                  <a:graphicData uri="http://schemas.microsoft.com/office/word/2010/wordprocessingShape">
                    <wps:wsp>
                      <wps:cNvSpPr/>
                      <wps:spPr>
                        <a:xfrm>
                          <a:off x="0" y="0"/>
                          <a:ext cx="730250" cy="260350"/>
                        </a:xfrm>
                        <a:prstGeom prst="ellipse">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BBF5A" id="円/楕円 1" o:spid="_x0000_s1026" style="position:absolute;left:0;text-align:left;margin-left:372pt;margin-top:9.85pt;width:57.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" filled="f" strokecolor="red">
                <v:stroke joinstyle="miter"/>
              </v:oval>
            </w:pict>
          </mc:Fallback>
        </mc:AlternateContent>
      </w:r>
      <w:r w:rsidR="00A774A4" w:rsidRPr="00A93838">
        <w:rPr>
          <w:rFonts w:ascii="HG丸ｺﾞｼｯｸM-PRO" w:eastAsia="HG丸ｺﾞｼｯｸM-PRO" w:hint="eastAsia"/>
          <w:color w:val="auto"/>
          <w:spacing w:val="2"/>
        </w:rPr>
        <w:t xml:space="preserve">　③</w:t>
      </w:r>
      <w:r w:rsidR="00A774A4" w:rsidRPr="002E4275">
        <w:rPr>
          <w:rFonts w:ascii="HG丸ｺﾞｼｯｸM-PRO" w:eastAsia="HG丸ｺﾞｼｯｸM-PRO" w:hint="eastAsia"/>
          <w:color w:val="auto"/>
          <w:spacing w:val="224"/>
          <w:fitText w:val="868" w:id="601611264"/>
        </w:rPr>
        <w:t>工</w:t>
      </w:r>
      <w:r w:rsidR="00CC4C3C" w:rsidRPr="002E4275">
        <w:rPr>
          <w:rFonts w:ascii="HG丸ｺﾞｼｯｸM-PRO" w:eastAsia="HG丸ｺﾞｼｯｸM-PRO" w:hint="eastAsia"/>
          <w:color w:val="auto"/>
          <w:fitText w:val="868" w:id="601611264"/>
        </w:rPr>
        <w:t>期</w:t>
      </w:r>
      <w:r w:rsidR="00BE0D79">
        <w:rPr>
          <w:rFonts w:ascii="HG丸ｺﾞｼｯｸM-PRO" w:eastAsia="HG丸ｺﾞｼｯｸM-PRO" w:hint="eastAsia"/>
          <w:color w:val="auto"/>
          <w:spacing w:val="2"/>
        </w:rPr>
        <w:t>：着手の日～令和７</w:t>
      </w:r>
      <w:r w:rsidR="00CC4C3C" w:rsidRPr="00A93838">
        <w:rPr>
          <w:rFonts w:ascii="HG丸ｺﾞｼｯｸM-PRO" w:eastAsia="HG丸ｺﾞｼｯｸM-PRO" w:hint="eastAsia"/>
          <w:color w:val="auto"/>
          <w:spacing w:val="2"/>
        </w:rPr>
        <w:t>年</w:t>
      </w:r>
      <w:r w:rsidR="004123C1">
        <w:rPr>
          <w:rFonts w:ascii="HG丸ｺﾞｼｯｸM-PRO" w:eastAsia="HG丸ｺﾞｼｯｸM-PRO" w:hint="eastAsia"/>
          <w:color w:val="auto"/>
          <w:spacing w:val="2"/>
        </w:rPr>
        <w:t>3</w:t>
      </w:r>
      <w:r w:rsidR="00CC4C3C" w:rsidRPr="00A93838">
        <w:rPr>
          <w:rFonts w:ascii="HG丸ｺﾞｼｯｸM-PRO" w:eastAsia="HG丸ｺﾞｼｯｸM-PRO" w:hint="eastAsia"/>
          <w:color w:val="auto"/>
          <w:spacing w:val="2"/>
        </w:rPr>
        <w:t>月</w:t>
      </w:r>
      <w:r w:rsidR="005C544A">
        <w:rPr>
          <w:rFonts w:ascii="HG丸ｺﾞｼｯｸM-PRO" w:eastAsia="HG丸ｺﾞｼｯｸM-PRO" w:hint="eastAsia"/>
          <w:color w:val="auto"/>
          <w:spacing w:val="2"/>
        </w:rPr>
        <w:t>＊＊</w:t>
      </w:r>
      <w:r w:rsidR="003078C6">
        <w:rPr>
          <w:rFonts w:ascii="HG丸ｺﾞｼｯｸM-PRO" w:eastAsia="HG丸ｺﾞｼｯｸM-PRO" w:hint="eastAsia"/>
          <w:color w:val="auto"/>
          <w:spacing w:val="2"/>
        </w:rPr>
        <w:t>日</w:t>
      </w:r>
    </w:p>
    <w:p w:rsidR="005F09D0" w:rsidRPr="005F09D0" w:rsidRDefault="005F09D0">
      <w:pPr>
        <w:adjustRightInd/>
        <w:spacing w:line="284" w:lineRule="exact"/>
        <w:rPr>
          <w:rFonts w:ascii="HG丸ｺﾞｼｯｸM-PRO" w:eastAsia="HG丸ｺﾞｼｯｸM-PRO"/>
          <w:color w:val="auto"/>
          <w:spacing w:val="2"/>
          <w:u w:val="single"/>
        </w:rPr>
      </w:pPr>
      <w:r>
        <w:rPr>
          <w:rFonts w:ascii="HG丸ｺﾞｼｯｸM-PRO" w:eastAsia="HG丸ｺﾞｼｯｸM-PRO" w:hint="eastAsia"/>
          <w:color w:val="auto"/>
          <w:spacing w:val="2"/>
        </w:rPr>
        <w:t xml:space="preserve">　　　　　　　</w:t>
      </w:r>
      <w:r w:rsidRPr="005F09D0">
        <w:rPr>
          <w:rFonts w:ascii="HG丸ｺﾞｼｯｸM-PRO" w:eastAsia="HG丸ｺﾞｼｯｸM-PRO" w:hint="eastAsia"/>
          <w:color w:val="FF0000"/>
          <w:spacing w:val="2"/>
        </w:rPr>
        <w:t>施工者希望型週休２日工事</w:t>
      </w:r>
      <w:r w:rsidRPr="005F09D0">
        <w:rPr>
          <w:rFonts w:ascii="HG丸ｺﾞｼｯｸM-PRO" w:eastAsia="HG丸ｺﾞｼｯｸM-PRO" w:hint="eastAsia"/>
          <w:color w:val="FF0000"/>
          <w:spacing w:val="2"/>
          <w:u w:val="single"/>
        </w:rPr>
        <w:t xml:space="preserve">　　対象工事　　　対象外工事　　　</w:t>
      </w:r>
    </w:p>
    <w:p w:rsidR="00CC4C3C" w:rsidRPr="00A93838" w:rsidRDefault="00CC4C3C">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 xml:space="preserve">　④</w:t>
      </w:r>
      <w:r w:rsidRPr="002E4275">
        <w:rPr>
          <w:rFonts w:ascii="HG丸ｺﾞｼｯｸM-PRO" w:eastAsia="HG丸ｺﾞｼｯｸM-PRO" w:hint="eastAsia"/>
          <w:color w:val="auto"/>
          <w:spacing w:val="29"/>
          <w:w w:val="83"/>
          <w:fitText w:val="868" w:id="601611522"/>
        </w:rPr>
        <w:t>工事概</w:t>
      </w:r>
      <w:r w:rsidRPr="002E4275">
        <w:rPr>
          <w:rFonts w:ascii="HG丸ｺﾞｼｯｸM-PRO" w:eastAsia="HG丸ｺﾞｼｯｸM-PRO" w:hint="eastAsia"/>
          <w:color w:val="auto"/>
          <w:spacing w:val="-1"/>
          <w:w w:val="83"/>
          <w:fitText w:val="868" w:id="601611522"/>
        </w:rPr>
        <w:t>要</w:t>
      </w:r>
      <w:r w:rsidRPr="00A93838">
        <w:rPr>
          <w:rFonts w:ascii="HG丸ｺﾞｼｯｸM-PRO" w:eastAsia="HG丸ｺﾞｼｯｸM-PRO" w:hint="eastAsia"/>
          <w:color w:val="auto"/>
          <w:spacing w:val="2"/>
        </w:rPr>
        <w:t>：金抜設計書のとおり</w:t>
      </w:r>
    </w:p>
    <w:p w:rsidR="00FD5092" w:rsidRPr="00A93838" w:rsidRDefault="00FD509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（２）</w:t>
      </w:r>
      <w:r w:rsidR="00067332" w:rsidRPr="00A93838">
        <w:rPr>
          <w:rFonts w:ascii="HG丸ｺﾞｼｯｸM-PRO" w:eastAsia="HG丸ｺﾞｼｯｸM-PRO" w:hint="eastAsia"/>
          <w:color w:val="auto"/>
          <w:spacing w:val="2"/>
        </w:rPr>
        <w:t>工事関連資料</w:t>
      </w:r>
    </w:p>
    <w:p w:rsidR="00067332" w:rsidRPr="00A93838" w:rsidRDefault="00A50B74" w:rsidP="00D826D5">
      <w:pPr>
        <w:adjustRightInd/>
        <w:spacing w:line="284" w:lineRule="exact"/>
        <w:ind w:left="208" w:hangingChars="100" w:hanging="208"/>
        <w:rPr>
          <w:rFonts w:ascii="HG丸ｺﾞｼｯｸM-PRO" w:eastAsia="HG丸ｺﾞｼｯｸM-PRO"/>
          <w:color w:val="auto"/>
          <w:spacing w:val="2"/>
        </w:rPr>
      </w:pPr>
      <w:r w:rsidRPr="000639A5">
        <w:rPr>
          <w:rFonts w:ascii="HG丸ｺﾞｼｯｸM-PRO" w:eastAsia="HG丸ｺﾞｼｯｸM-PRO" w:hint="eastAsia"/>
          <w:noProof/>
          <w:color w:val="000000" w:themeColor="text1"/>
          <w:spacing w:val="2"/>
        </w:rPr>
        <mc:AlternateContent>
          <mc:Choice Requires="wps">
            <w:drawing>
              <wp:anchor distT="0" distB="0" distL="114300" distR="114300" simplePos="0" relativeHeight="251659264" behindDoc="0" locked="0" layoutInCell="1" allowOverlap="1">
                <wp:simplePos x="0" y="0"/>
                <wp:positionH relativeFrom="column">
                  <wp:posOffset>4143096</wp:posOffset>
                </wp:positionH>
                <wp:positionV relativeFrom="paragraph">
                  <wp:posOffset>301752</wp:posOffset>
                </wp:positionV>
                <wp:extent cx="548640" cy="226771"/>
                <wp:effectExtent l="0" t="0" r="22860" b="20955"/>
                <wp:wrapNone/>
                <wp:docPr id="1" name="円/楕円 1"/>
                <wp:cNvGraphicFramePr/>
                <a:graphic xmlns:a="http://schemas.openxmlformats.org/drawingml/2006/main">
                  <a:graphicData uri="http://schemas.microsoft.com/office/word/2010/wordprocessingShape">
                    <wps:wsp>
                      <wps:cNvSpPr/>
                      <wps:spPr>
                        <a:xfrm>
                          <a:off x="0" y="0"/>
                          <a:ext cx="548640" cy="226771"/>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92D73" id="円/楕円 1" o:spid="_x0000_s1026" style="position:absolute;left:0;text-align:left;margin-left:326.25pt;margin-top:23.75pt;width:43.2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" filled="f" strokecolor="#0070c0">
                <v:stroke joinstyle="miter"/>
              </v:oval>
            </w:pict>
          </mc:Fallback>
        </mc:AlternateContent>
      </w:r>
      <w:r w:rsidR="00067332" w:rsidRPr="00A93838">
        <w:rPr>
          <w:rFonts w:ascii="HG丸ｺﾞｼｯｸM-PRO" w:eastAsia="HG丸ｺﾞｼｯｸM-PRO" w:hint="eastAsia"/>
          <w:color w:val="auto"/>
          <w:spacing w:val="2"/>
        </w:rPr>
        <w:t xml:space="preserve">　本工事箇所に関連する測量・設計委託の成果資料及び地質調査の報告資料は、閲覧が可能で、契約後は貸与も可能である。</w:t>
      </w:r>
    </w:p>
    <w:p w:rsidR="002E368E" w:rsidRPr="00BB3E1E" w:rsidRDefault="00FD5092" w:rsidP="002E368E">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（３）</w:t>
      </w:r>
      <w:r w:rsidR="00067332" w:rsidRPr="00A93838">
        <w:rPr>
          <w:rFonts w:ascii="HG丸ｺﾞｼｯｸM-PRO" w:eastAsia="HG丸ｺﾞｼｯｸM-PRO" w:hint="eastAsia"/>
          <w:color w:val="auto"/>
          <w:spacing w:val="2"/>
        </w:rPr>
        <w:t>現場の制約条件</w:t>
      </w:r>
      <w:r w:rsidR="00075855" w:rsidRPr="00BB3E1E">
        <w:rPr>
          <w:rFonts w:ascii="HG丸ｺﾞｼｯｸM-PRO" w:eastAsia="HG丸ｺﾞｼｯｸM-PRO" w:hint="eastAsia"/>
          <w:color w:val="auto"/>
          <w:spacing w:val="2"/>
        </w:rPr>
        <w:t>：</w:t>
      </w:r>
      <w:r w:rsidR="007C376F" w:rsidRPr="00BB3E1E">
        <w:rPr>
          <w:rFonts w:ascii="HG丸ｺﾞｼｯｸM-PRO" w:eastAsia="HG丸ｺﾞｼｯｸM-PRO" w:hint="eastAsia"/>
          <w:color w:val="auto"/>
          <w:spacing w:val="2"/>
        </w:rPr>
        <w:t>埋蔵文化財</w:t>
      </w:r>
      <w:r w:rsidR="007C376F" w:rsidRPr="00BB3E1E">
        <w:rPr>
          <w:rFonts w:ascii="HG丸ｺﾞｼｯｸM-PRO" w:eastAsia="HG丸ｺﾞｼｯｸM-PRO" w:hint="eastAsia"/>
          <w:color w:val="auto"/>
          <w:spacing w:val="2"/>
          <w:u w:val="single"/>
        </w:rPr>
        <w:t xml:space="preserve">　　あり　　　なし　　</w:t>
      </w:r>
    </w:p>
    <w:p w:rsidR="007C376F" w:rsidRPr="00BB3E1E" w:rsidRDefault="00BB362D" w:rsidP="002E368E">
      <w:pPr>
        <w:adjustRightInd/>
        <w:spacing w:line="284" w:lineRule="exact"/>
        <w:ind w:left="1474" w:firstLine="720"/>
        <w:rPr>
          <w:rFonts w:ascii="HG丸ｺﾞｼｯｸM-PRO" w:eastAsia="HG丸ｺﾞｼｯｸM-PRO"/>
          <w:color w:val="auto"/>
          <w:spacing w:val="2"/>
        </w:rPr>
      </w:pPr>
      <w:r>
        <w:rPr>
          <w:rFonts w:ascii="HG丸ｺﾞｼｯｸM-PRO" w:eastAsia="HG丸ｺﾞｼｯｸM-PRO" w:hint="eastAsia"/>
          <w:noProof/>
          <w:color w:val="auto"/>
          <w:spacing w:val="2"/>
        </w:rPr>
        <mc:AlternateContent>
          <mc:Choice Requires="wps">
            <w:drawing>
              <wp:anchor distT="0" distB="0" distL="114300" distR="114300" simplePos="0" relativeHeight="251661312" behindDoc="0" locked="0" layoutInCell="1" allowOverlap="1" wp14:anchorId="17ABB501" wp14:editId="314BAA47">
                <wp:simplePos x="0" y="0"/>
                <wp:positionH relativeFrom="column">
                  <wp:posOffset>4140403</wp:posOffset>
                </wp:positionH>
                <wp:positionV relativeFrom="paragraph">
                  <wp:posOffset>7316</wp:posOffset>
                </wp:positionV>
                <wp:extent cx="548640" cy="226771"/>
                <wp:effectExtent l="0" t="0" r="22860" b="20955"/>
                <wp:wrapNone/>
                <wp:docPr id="3" name="円/楕円 3"/>
                <wp:cNvGraphicFramePr/>
                <a:graphic xmlns:a="http://schemas.openxmlformats.org/drawingml/2006/main">
                  <a:graphicData uri="http://schemas.microsoft.com/office/word/2010/wordprocessingShape">
                    <wps:wsp>
                      <wps:cNvSpPr/>
                      <wps:spPr>
                        <a:xfrm>
                          <a:off x="0" y="0"/>
                          <a:ext cx="548640" cy="226771"/>
                        </a:xfrm>
                        <a:prstGeom prst="ellipse">
                          <a:avLst/>
                        </a:prstGeom>
                        <a:noFill/>
                        <a:ln w="952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AE9F0" id="円/楕円 3" o:spid="_x0000_s1026" style="position:absolute;left:0;text-align:left;margin-left:326pt;margin-top:.6pt;width:43.2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" filled="f" strokecolor="#0070c0">
                <v:stroke joinstyle="miter"/>
              </v:oval>
            </w:pict>
          </mc:Fallback>
        </mc:AlternateContent>
      </w:r>
      <w:r w:rsidR="007C376F" w:rsidRPr="00BB3E1E">
        <w:rPr>
          <w:rFonts w:ascii="HG丸ｺﾞｼｯｸM-PRO" w:eastAsia="HG丸ｺﾞｼｯｸM-PRO" w:hint="eastAsia"/>
          <w:color w:val="auto"/>
          <w:spacing w:val="2"/>
        </w:rPr>
        <w:t>：その他</w:t>
      </w:r>
      <w:r w:rsidR="002E368E" w:rsidRPr="00BB3E1E">
        <w:rPr>
          <w:rFonts w:ascii="HG丸ｺﾞｼｯｸM-PRO" w:eastAsia="HG丸ｺﾞｼｯｸM-PRO" w:hint="eastAsia"/>
          <w:color w:val="auto"/>
          <w:spacing w:val="2"/>
          <w:u w:val="single"/>
        </w:rPr>
        <w:t xml:space="preserve">　　</w:t>
      </w:r>
      <w:r w:rsidR="00075855" w:rsidRPr="00BB3E1E">
        <w:rPr>
          <w:rFonts w:ascii="HG丸ｺﾞｼｯｸM-PRO" w:eastAsia="HG丸ｺﾞｼｯｸM-PRO" w:hint="eastAsia"/>
          <w:color w:val="auto"/>
          <w:spacing w:val="2"/>
          <w:u w:val="single"/>
        </w:rPr>
        <w:t>特になし</w:t>
      </w:r>
      <w:r w:rsidR="002E368E" w:rsidRPr="00BB3E1E">
        <w:rPr>
          <w:rFonts w:ascii="HG丸ｺﾞｼｯｸM-PRO" w:eastAsia="HG丸ｺﾞｼｯｸM-PRO" w:hint="eastAsia"/>
          <w:color w:val="auto"/>
          <w:spacing w:val="2"/>
          <w:u w:val="single"/>
        </w:rPr>
        <w:t xml:space="preserve">　　　あり　　　　　　　　　　　　　　</w:t>
      </w:r>
    </w:p>
    <w:p w:rsidR="00B40C3F"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（４）地元・関係機関との協議内容</w:t>
      </w:r>
      <w:r w:rsidR="00075855" w:rsidRPr="00A93838">
        <w:rPr>
          <w:rFonts w:ascii="HG丸ｺﾞｼｯｸM-PRO" w:eastAsia="HG丸ｺﾞｼｯｸM-PRO" w:hint="eastAsia"/>
          <w:color w:val="auto"/>
          <w:spacing w:val="2"/>
        </w:rPr>
        <w:t>：</w:t>
      </w:r>
    </w:p>
    <w:p w:rsidR="00067332" w:rsidRDefault="00B40C3F" w:rsidP="00B40C3F">
      <w:pPr>
        <w:adjustRightInd/>
        <w:spacing w:line="284" w:lineRule="exact"/>
        <w:ind w:firstLineChars="400" w:firstLine="848"/>
        <w:rPr>
          <w:rFonts w:ascii="HG丸ｺﾞｼｯｸM-PRO" w:eastAsia="HG丸ｺﾞｼｯｸM-PRO"/>
          <w:color w:val="auto"/>
          <w:spacing w:val="2"/>
        </w:rPr>
      </w:pPr>
      <w:r>
        <w:rPr>
          <w:rFonts w:ascii="HG丸ｺﾞｼｯｸM-PRO" w:eastAsia="HG丸ｺﾞｼｯｸM-PRO" w:hint="eastAsia"/>
          <w:color w:val="auto"/>
          <w:spacing w:val="2"/>
        </w:rPr>
        <w:t>地元区、近隣住民に説明を行うこと。</w:t>
      </w:r>
    </w:p>
    <w:p w:rsidR="00B40C3F" w:rsidRPr="00A93838" w:rsidRDefault="00B40C3F">
      <w:pPr>
        <w:adjustRightInd/>
        <w:spacing w:line="284" w:lineRule="exact"/>
        <w:rPr>
          <w:rFonts w:ascii="HG丸ｺﾞｼｯｸM-PRO" w:eastAsia="HG丸ｺﾞｼｯｸM-PRO"/>
          <w:color w:val="auto"/>
          <w:spacing w:val="2"/>
        </w:rPr>
      </w:pPr>
      <w:r>
        <w:rPr>
          <w:rFonts w:ascii="HG丸ｺﾞｼｯｸM-PRO" w:eastAsia="HG丸ｺﾞｼｯｸM-PRO" w:hint="eastAsia"/>
          <w:color w:val="auto"/>
          <w:spacing w:val="2"/>
        </w:rPr>
        <w:t xml:space="preserve">　　　　工事着手前には、前もって区内回覧等で周知を図ること。</w:t>
      </w:r>
    </w:p>
    <w:p w:rsidR="00067332" w:rsidRPr="00A93838"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（５）近接工事</w:t>
      </w:r>
      <w:r w:rsidR="00075855" w:rsidRPr="00A93838">
        <w:rPr>
          <w:rFonts w:ascii="HG丸ｺﾞｼｯｸM-PRO" w:eastAsia="HG丸ｺﾞｼｯｸM-PRO" w:hint="eastAsia"/>
          <w:color w:val="auto"/>
          <w:spacing w:val="2"/>
        </w:rPr>
        <w:t>：なし</w:t>
      </w:r>
    </w:p>
    <w:p w:rsidR="00067332" w:rsidRPr="00A93838"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（６）未買収地</w:t>
      </w:r>
      <w:r w:rsidR="00075855" w:rsidRPr="00A93838">
        <w:rPr>
          <w:rFonts w:ascii="HG丸ｺﾞｼｯｸM-PRO" w:eastAsia="HG丸ｺﾞｼｯｸM-PRO" w:hint="eastAsia"/>
          <w:color w:val="auto"/>
          <w:spacing w:val="2"/>
        </w:rPr>
        <w:t>：なし</w:t>
      </w:r>
    </w:p>
    <w:p w:rsidR="00067332" w:rsidRPr="00A93838"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（７）補償工事</w:t>
      </w:r>
      <w:r w:rsidR="00075855" w:rsidRPr="00A93838">
        <w:rPr>
          <w:rFonts w:ascii="HG丸ｺﾞｼｯｸM-PRO" w:eastAsia="HG丸ｺﾞｼｯｸM-PRO" w:hint="eastAsia"/>
          <w:color w:val="auto"/>
          <w:spacing w:val="2"/>
        </w:rPr>
        <w:t>：なし</w:t>
      </w:r>
    </w:p>
    <w:p w:rsidR="00067332" w:rsidRPr="00A93838"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（８）工事支障物</w:t>
      </w:r>
      <w:r w:rsidR="00075855" w:rsidRPr="00A93838">
        <w:rPr>
          <w:rFonts w:ascii="HG丸ｺﾞｼｯｸM-PRO" w:eastAsia="HG丸ｺﾞｼｯｸM-PRO" w:hint="eastAsia"/>
          <w:color w:val="auto"/>
          <w:spacing w:val="2"/>
        </w:rPr>
        <w:t>：なし</w:t>
      </w:r>
    </w:p>
    <w:p w:rsidR="002D323F" w:rsidRPr="00A93838" w:rsidRDefault="002D323F" w:rsidP="002D323F">
      <w:pPr>
        <w:adjustRightInd/>
        <w:spacing w:line="284" w:lineRule="exact"/>
        <w:ind w:left="2119" w:hangingChars="1000" w:hanging="2119"/>
        <w:rPr>
          <w:rFonts w:ascii="HG丸ｺﾞｼｯｸM-PRO" w:eastAsia="HG丸ｺﾞｼｯｸM-PRO"/>
          <w:color w:val="auto"/>
          <w:spacing w:val="2"/>
        </w:rPr>
      </w:pPr>
      <w:r w:rsidRPr="00A93838">
        <w:rPr>
          <w:rFonts w:ascii="HG丸ｺﾞｼｯｸM-PRO" w:eastAsia="HG丸ｺﾞｼｯｸM-PRO" w:hint="eastAsia"/>
          <w:color w:val="auto"/>
          <w:spacing w:val="2"/>
        </w:rPr>
        <w:t xml:space="preserve">　　　　　　　　　※上水道、下水道、ガ</w:t>
      </w:r>
      <w:r w:rsidR="002A10C2" w:rsidRPr="00A93838">
        <w:rPr>
          <w:rFonts w:ascii="HG丸ｺﾞｼｯｸM-PRO" w:eastAsia="HG丸ｺﾞｼｯｸM-PRO" w:hint="eastAsia"/>
          <w:color w:val="auto"/>
          <w:spacing w:val="2"/>
        </w:rPr>
        <w:t>ス管、電信埋設物などの地下埋設物は、必ず調査を行い確認し監督員に報告すること。</w:t>
      </w:r>
    </w:p>
    <w:p w:rsidR="00067332" w:rsidRPr="00A93838" w:rsidRDefault="00067332">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（９）工事用借地</w:t>
      </w:r>
      <w:r w:rsidR="00075855" w:rsidRPr="00A93838">
        <w:rPr>
          <w:rFonts w:ascii="HG丸ｺﾞｼｯｸM-PRO" w:eastAsia="HG丸ｺﾞｼｯｸM-PRO" w:hint="eastAsia"/>
          <w:color w:val="auto"/>
          <w:spacing w:val="2"/>
        </w:rPr>
        <w:t>：なし</w:t>
      </w:r>
    </w:p>
    <w:p w:rsidR="006B2725" w:rsidRPr="00A93838" w:rsidRDefault="006B2725">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（10）指定仮設：なし</w:t>
      </w:r>
    </w:p>
    <w:p w:rsidR="00937297" w:rsidRPr="00231D01" w:rsidRDefault="00937297">
      <w:pPr>
        <w:adjustRightInd/>
        <w:spacing w:line="284" w:lineRule="exact"/>
        <w:rPr>
          <w:rFonts w:ascii="HG丸ｺﾞｼｯｸM-PRO" w:eastAsia="HG丸ｺﾞｼｯｸM-PRO"/>
          <w:color w:val="auto"/>
          <w:spacing w:val="2"/>
        </w:rPr>
      </w:pPr>
      <w:r w:rsidRPr="00A93838">
        <w:rPr>
          <w:rFonts w:ascii="HG丸ｺﾞｼｯｸM-PRO" w:eastAsia="HG丸ｺﾞｼｯｸM-PRO" w:hint="eastAsia"/>
          <w:color w:val="auto"/>
          <w:spacing w:val="2"/>
        </w:rPr>
        <w:t>（</w:t>
      </w:r>
      <w:r w:rsidR="00025B2A">
        <w:rPr>
          <w:rFonts w:ascii="HG丸ｺﾞｼｯｸM-PRO" w:eastAsia="HG丸ｺﾞｼｯｸM-PRO" w:hint="eastAsia"/>
          <w:color w:val="auto"/>
          <w:spacing w:val="2"/>
        </w:rPr>
        <w:t>11</w:t>
      </w:r>
      <w:r w:rsidR="00BD1B01">
        <w:rPr>
          <w:rFonts w:ascii="HG丸ｺﾞｼｯｸM-PRO" w:eastAsia="HG丸ｺﾞｼｯｸM-PRO" w:hint="eastAsia"/>
          <w:color w:val="auto"/>
          <w:spacing w:val="2"/>
        </w:rPr>
        <w:t>）</w:t>
      </w:r>
      <w:r w:rsidR="00BD1B01" w:rsidRPr="00231D01">
        <w:rPr>
          <w:rFonts w:ascii="HG丸ｺﾞｼｯｸM-PRO" w:eastAsia="HG丸ｺﾞｼｯｸM-PRO" w:hint="eastAsia"/>
          <w:color w:val="auto"/>
          <w:spacing w:val="2"/>
        </w:rPr>
        <w:t>小諸市公共</w:t>
      </w:r>
      <w:r w:rsidRPr="00231D01">
        <w:rPr>
          <w:rFonts w:ascii="HG丸ｺﾞｼｯｸM-PRO" w:eastAsia="HG丸ｺﾞｼｯｸM-PRO" w:hint="eastAsia"/>
          <w:color w:val="auto"/>
          <w:spacing w:val="2"/>
        </w:rPr>
        <w:t>基準点の復元：</w:t>
      </w:r>
    </w:p>
    <w:p w:rsidR="00937297" w:rsidRDefault="00BD1B01" w:rsidP="00BD1B01">
      <w:pPr>
        <w:adjustRightInd/>
        <w:spacing w:line="284" w:lineRule="exact"/>
        <w:ind w:left="848" w:hangingChars="400" w:hanging="848"/>
        <w:rPr>
          <w:rFonts w:ascii="HG丸ｺﾞｼｯｸM-PRO" w:eastAsia="HG丸ｺﾞｼｯｸM-PRO"/>
          <w:color w:val="auto"/>
          <w:spacing w:val="2"/>
        </w:rPr>
      </w:pPr>
      <w:r w:rsidRPr="00231D01">
        <w:rPr>
          <w:rFonts w:ascii="HG丸ｺﾞｼｯｸM-PRO" w:eastAsia="HG丸ｺﾞｼｯｸM-PRO" w:hint="eastAsia"/>
          <w:color w:val="auto"/>
          <w:spacing w:val="2"/>
        </w:rPr>
        <w:t xml:space="preserve">　　　　工事により小諸市公共</w:t>
      </w:r>
      <w:r w:rsidR="00937297" w:rsidRPr="00231D01">
        <w:rPr>
          <w:rFonts w:ascii="HG丸ｺﾞｼｯｸM-PRO" w:eastAsia="HG丸ｺﾞｼｯｸM-PRO" w:hint="eastAsia"/>
          <w:color w:val="auto"/>
          <w:spacing w:val="2"/>
        </w:rPr>
        <w:t>基準点を復元する必要がある場合は、</w:t>
      </w:r>
      <w:r w:rsidRPr="00231D01">
        <w:rPr>
          <w:rFonts w:ascii="HG丸ｺﾞｼｯｸM-PRO" w:eastAsia="HG丸ｺﾞｼｯｸM-PRO" w:hint="eastAsia"/>
          <w:color w:val="auto"/>
          <w:spacing w:val="2"/>
        </w:rPr>
        <w:t>「小諸市公共基準点管理保全要綱」により</w:t>
      </w:r>
      <w:r w:rsidR="00937297" w:rsidRPr="00231D01">
        <w:rPr>
          <w:rFonts w:ascii="HG丸ｺﾞｼｯｸM-PRO" w:eastAsia="HG丸ｺﾞｼｯｸM-PRO" w:hint="eastAsia"/>
          <w:color w:val="auto"/>
          <w:spacing w:val="2"/>
        </w:rPr>
        <w:t>進めること。</w:t>
      </w:r>
    </w:p>
    <w:p w:rsidR="00560327" w:rsidRDefault="00D33B3E" w:rsidP="00560327">
      <w:pPr>
        <w:adjustRightInd/>
        <w:spacing w:line="284" w:lineRule="exact"/>
        <w:ind w:left="848" w:hangingChars="400" w:hanging="848"/>
        <w:rPr>
          <w:rFonts w:ascii="HG丸ｺﾞｼｯｸM-PRO" w:eastAsia="HG丸ｺﾞｼｯｸM-PRO"/>
          <w:color w:val="auto"/>
          <w:spacing w:val="2"/>
        </w:rPr>
      </w:pPr>
      <w:r>
        <w:rPr>
          <w:rFonts w:ascii="HG丸ｺﾞｼｯｸM-PRO" w:eastAsia="HG丸ｺﾞｼｯｸM-PRO" w:hint="eastAsia"/>
          <w:color w:val="auto"/>
          <w:spacing w:val="2"/>
        </w:rPr>
        <w:t>（12）残土：</w:t>
      </w:r>
    </w:p>
    <w:p w:rsidR="00D33B3E" w:rsidRPr="00006A0E" w:rsidRDefault="00D33B3E" w:rsidP="001F7721">
      <w:pPr>
        <w:adjustRightInd/>
        <w:spacing w:line="284" w:lineRule="exact"/>
        <w:ind w:leftChars="393" w:left="1090" w:hangingChars="129" w:hanging="273"/>
        <w:rPr>
          <w:rFonts w:ascii="HG丸ｺﾞｼｯｸM-PRO" w:eastAsia="HG丸ｺﾞｼｯｸM-PRO"/>
          <w:color w:val="000000" w:themeColor="text1"/>
          <w:spacing w:val="2"/>
        </w:rPr>
      </w:pPr>
      <w:r w:rsidRPr="00006A0E">
        <w:rPr>
          <w:rFonts w:ascii="HG丸ｺﾞｼｯｸM-PRO" w:eastAsia="HG丸ｺﾞｼｯｸM-PRO" w:hint="eastAsia"/>
          <w:color w:val="000000" w:themeColor="text1"/>
          <w:spacing w:val="2"/>
        </w:rPr>
        <w:t>・処分地を指定している</w:t>
      </w:r>
      <w:r w:rsidR="00560327" w:rsidRPr="00006A0E">
        <w:rPr>
          <w:rFonts w:ascii="HG丸ｺﾞｼｯｸM-PRO" w:eastAsia="HG丸ｺﾞｼｯｸM-PRO" w:hint="eastAsia"/>
          <w:color w:val="000000" w:themeColor="text1"/>
          <w:spacing w:val="2"/>
        </w:rPr>
        <w:t>ので、受入伝票等で管理し提出すること。</w:t>
      </w:r>
    </w:p>
    <w:p w:rsidR="001F7721" w:rsidRPr="00006A0E" w:rsidRDefault="00560327" w:rsidP="001F7721">
      <w:pPr>
        <w:adjustRightInd/>
        <w:spacing w:line="284" w:lineRule="exact"/>
        <w:ind w:leftChars="400" w:left="1091" w:hangingChars="122" w:hanging="259"/>
        <w:rPr>
          <w:rFonts w:ascii="HG丸ｺﾞｼｯｸM-PRO" w:eastAsia="HG丸ｺﾞｼｯｸM-PRO"/>
          <w:color w:val="000000" w:themeColor="text1"/>
          <w:spacing w:val="2"/>
        </w:rPr>
      </w:pPr>
      <w:r w:rsidRPr="00006A0E">
        <w:rPr>
          <w:rFonts w:ascii="HG丸ｺﾞｼｯｸM-PRO" w:eastAsia="HG丸ｺﾞｼｯｸM-PRO" w:hint="eastAsia"/>
          <w:color w:val="000000" w:themeColor="text1"/>
          <w:spacing w:val="2"/>
        </w:rPr>
        <w:t>・積算に用いる残土量は</w:t>
      </w:r>
      <w:r w:rsidR="001F7721" w:rsidRPr="00006A0E">
        <w:rPr>
          <w:rFonts w:ascii="HG丸ｺﾞｼｯｸM-PRO" w:eastAsia="HG丸ｺﾞｼｯｸM-PRO" w:hint="eastAsia"/>
          <w:color w:val="000000" w:themeColor="text1"/>
          <w:spacing w:val="2"/>
        </w:rPr>
        <w:t>設計図書</w:t>
      </w:r>
      <w:r w:rsidRPr="00006A0E">
        <w:rPr>
          <w:rFonts w:ascii="HG丸ｺﾞｼｯｸM-PRO" w:eastAsia="HG丸ｺﾞｼｯｸM-PRO" w:hint="eastAsia"/>
          <w:color w:val="000000" w:themeColor="text1"/>
          <w:spacing w:val="2"/>
        </w:rPr>
        <w:t>の数値を採用し、受入伝票は確認に</w:t>
      </w:r>
      <w:r w:rsidR="009E532D" w:rsidRPr="00006A0E">
        <w:rPr>
          <w:rFonts w:ascii="HG丸ｺﾞｼｯｸM-PRO" w:eastAsia="HG丸ｺﾞｼｯｸM-PRO" w:hint="eastAsia"/>
          <w:color w:val="000000" w:themeColor="text1"/>
          <w:spacing w:val="2"/>
        </w:rPr>
        <w:t>用いる</w:t>
      </w:r>
      <w:r w:rsidR="001F7721" w:rsidRPr="00006A0E">
        <w:rPr>
          <w:rFonts w:ascii="HG丸ｺﾞｼｯｸM-PRO" w:eastAsia="HG丸ｺﾞｼｯｸM-PRO" w:hint="eastAsia"/>
          <w:color w:val="000000" w:themeColor="text1"/>
          <w:spacing w:val="2"/>
        </w:rPr>
        <w:t>。</w:t>
      </w:r>
    </w:p>
    <w:p w:rsidR="001F7721" w:rsidRPr="00006A0E" w:rsidRDefault="001F7721" w:rsidP="001F7721">
      <w:pPr>
        <w:adjustRightInd/>
        <w:spacing w:line="284" w:lineRule="exact"/>
        <w:ind w:leftChars="400" w:left="1091" w:hangingChars="122" w:hanging="259"/>
        <w:rPr>
          <w:rFonts w:ascii="HG丸ｺﾞｼｯｸM-PRO" w:eastAsia="HG丸ｺﾞｼｯｸM-PRO"/>
          <w:color w:val="000000" w:themeColor="text1"/>
          <w:spacing w:val="2"/>
        </w:rPr>
      </w:pPr>
      <w:r w:rsidRPr="00006A0E">
        <w:rPr>
          <w:rFonts w:ascii="HG丸ｺﾞｼｯｸM-PRO" w:eastAsia="HG丸ｺﾞｼｯｸM-PRO" w:hint="eastAsia"/>
          <w:color w:val="000000" w:themeColor="text1"/>
          <w:spacing w:val="2"/>
        </w:rPr>
        <w:t>・数量の変更が見込まれる場合は、写真撮影や縦横断図の作成などにより土量が確認できる資料を添えて協議すること。</w:t>
      </w:r>
    </w:p>
    <w:p w:rsidR="00560327" w:rsidRDefault="00D33B3E" w:rsidP="001F7721">
      <w:pPr>
        <w:adjustRightInd/>
        <w:spacing w:line="284" w:lineRule="exact"/>
        <w:ind w:leftChars="400" w:left="1091" w:hangingChars="122" w:hanging="259"/>
        <w:rPr>
          <w:rFonts w:ascii="HG丸ｺﾞｼｯｸM-PRO" w:eastAsia="HG丸ｺﾞｼｯｸM-PRO"/>
          <w:color w:val="000000" w:themeColor="text1"/>
          <w:spacing w:val="2"/>
        </w:rPr>
      </w:pPr>
      <w:r w:rsidRPr="00006A0E">
        <w:rPr>
          <w:rFonts w:ascii="HG丸ｺﾞｼｯｸM-PRO" w:eastAsia="HG丸ｺﾞｼｯｸM-PRO" w:hint="eastAsia"/>
          <w:color w:val="000000" w:themeColor="text1"/>
          <w:spacing w:val="2"/>
        </w:rPr>
        <w:t>・処分地を変更する場合は施工計画書提出時に場所及び運搬距離について記載し、変更協議を行うこと。ただし運搬費、処分費は当初計上をそれぞれ上限とした内数での変更とする。なお、処分費が発生しない場合は全額減額とする。</w:t>
      </w:r>
    </w:p>
    <w:p w:rsidR="007918E9" w:rsidRPr="007C1A67" w:rsidRDefault="007918E9" w:rsidP="007918E9">
      <w:pPr>
        <w:adjustRightInd/>
        <w:spacing w:line="284" w:lineRule="exact"/>
        <w:rPr>
          <w:rFonts w:ascii="HG丸ｺﾞｼｯｸM-PRO" w:eastAsia="HG丸ｺﾞｼｯｸM-PRO"/>
          <w:color w:val="000000" w:themeColor="text1"/>
          <w:spacing w:val="2"/>
        </w:rPr>
      </w:pPr>
      <w:r w:rsidRPr="007C1A67">
        <w:rPr>
          <w:rFonts w:ascii="HG丸ｺﾞｼｯｸM-PRO" w:eastAsia="HG丸ｺﾞｼｯｸM-PRO" w:hint="eastAsia"/>
          <w:color w:val="000000" w:themeColor="text1"/>
          <w:spacing w:val="2"/>
        </w:rPr>
        <w:t>（13）隣地境界</w:t>
      </w:r>
      <w:r w:rsidR="00140C69" w:rsidRPr="007C1A67">
        <w:rPr>
          <w:rFonts w:ascii="HG丸ｺﾞｼｯｸM-PRO" w:eastAsia="HG丸ｺﾞｼｯｸM-PRO" w:hint="eastAsia"/>
          <w:color w:val="000000" w:themeColor="text1"/>
          <w:spacing w:val="2"/>
        </w:rPr>
        <w:t>杭</w:t>
      </w:r>
      <w:r w:rsidRPr="007C1A67">
        <w:rPr>
          <w:rFonts w:ascii="HG丸ｺﾞｼｯｸM-PRO" w:eastAsia="HG丸ｺﾞｼｯｸM-PRO" w:hint="eastAsia"/>
          <w:color w:val="000000" w:themeColor="text1"/>
          <w:spacing w:val="2"/>
        </w:rPr>
        <w:t>：</w:t>
      </w:r>
    </w:p>
    <w:p w:rsidR="00140C69" w:rsidRPr="007C1A67" w:rsidRDefault="007918E9" w:rsidP="007918E9">
      <w:pPr>
        <w:adjustRightInd/>
        <w:spacing w:line="284" w:lineRule="exact"/>
        <w:ind w:firstLineChars="300" w:firstLine="636"/>
        <w:rPr>
          <w:rFonts w:ascii="HG丸ｺﾞｼｯｸM-PRO" w:eastAsia="HG丸ｺﾞｼｯｸM-PRO"/>
          <w:color w:val="000000" w:themeColor="text1"/>
          <w:spacing w:val="2"/>
        </w:rPr>
      </w:pPr>
      <w:r w:rsidRPr="007C1A67">
        <w:rPr>
          <w:rFonts w:ascii="HG丸ｺﾞｼｯｸM-PRO" w:eastAsia="HG丸ｺﾞｼｯｸM-PRO" w:hint="eastAsia"/>
          <w:color w:val="000000" w:themeColor="text1"/>
          <w:spacing w:val="2"/>
        </w:rPr>
        <w:t>用地境界杭</w:t>
      </w:r>
      <w:r w:rsidR="00140C69" w:rsidRPr="007C1A67">
        <w:rPr>
          <w:rFonts w:ascii="HG丸ｺﾞｼｯｸM-PRO" w:eastAsia="HG丸ｺﾞｼｯｸM-PRO" w:hint="eastAsia"/>
          <w:color w:val="000000" w:themeColor="text1"/>
          <w:spacing w:val="2"/>
        </w:rPr>
        <w:t>及び鋲について、工事により</w:t>
      </w:r>
      <w:r w:rsidRPr="007C1A67">
        <w:rPr>
          <w:rFonts w:ascii="HG丸ｺﾞｼｯｸM-PRO" w:eastAsia="HG丸ｺﾞｼｯｸM-PRO" w:hint="eastAsia"/>
          <w:color w:val="000000" w:themeColor="text1"/>
          <w:spacing w:val="2"/>
        </w:rPr>
        <w:t>支障になる場合は、</w:t>
      </w:r>
      <w:r w:rsidR="00140C69" w:rsidRPr="007C1A67">
        <w:rPr>
          <w:rFonts w:ascii="HG丸ｺﾞｼｯｸM-PRO" w:eastAsia="HG丸ｺﾞｼｯｸM-PRO" w:hint="eastAsia"/>
          <w:color w:val="000000" w:themeColor="text1"/>
          <w:spacing w:val="2"/>
        </w:rPr>
        <w:t>工事開始に先立ち監督員と協議</w:t>
      </w:r>
    </w:p>
    <w:p w:rsidR="007918E9" w:rsidRPr="007C1A67" w:rsidRDefault="00140C69" w:rsidP="007918E9">
      <w:pPr>
        <w:adjustRightInd/>
        <w:spacing w:line="284" w:lineRule="exact"/>
        <w:ind w:firstLineChars="300" w:firstLine="636"/>
        <w:rPr>
          <w:rFonts w:ascii="HG丸ｺﾞｼｯｸM-PRO" w:eastAsia="HG丸ｺﾞｼｯｸM-PRO"/>
          <w:color w:val="000000" w:themeColor="text1"/>
          <w:spacing w:val="2"/>
        </w:rPr>
      </w:pPr>
      <w:r w:rsidRPr="007C1A67">
        <w:rPr>
          <w:rFonts w:ascii="HG丸ｺﾞｼｯｸM-PRO" w:eastAsia="HG丸ｺﾞｼｯｸM-PRO" w:hint="eastAsia"/>
          <w:color w:val="000000" w:themeColor="text1"/>
          <w:spacing w:val="2"/>
        </w:rPr>
        <w:t>及び関係者の立会等を行う</w:t>
      </w:r>
      <w:r w:rsidR="007918E9" w:rsidRPr="007C1A67">
        <w:rPr>
          <w:rFonts w:ascii="HG丸ｺﾞｼｯｸM-PRO" w:eastAsia="HG丸ｺﾞｼｯｸM-PRO" w:hint="eastAsia"/>
          <w:color w:val="000000" w:themeColor="text1"/>
          <w:spacing w:val="2"/>
        </w:rPr>
        <w:t>こと。</w:t>
      </w:r>
    </w:p>
    <w:p w:rsidR="007918E9" w:rsidRPr="007C1A67" w:rsidRDefault="00140C69" w:rsidP="007918E9">
      <w:pPr>
        <w:adjustRightInd/>
        <w:spacing w:line="284" w:lineRule="exact"/>
        <w:ind w:firstLineChars="300" w:firstLine="636"/>
        <w:rPr>
          <w:rFonts w:ascii="HG丸ｺﾞｼｯｸM-PRO" w:eastAsia="HG丸ｺﾞｼｯｸM-PRO"/>
          <w:color w:val="000000" w:themeColor="text1"/>
          <w:spacing w:val="2"/>
        </w:rPr>
      </w:pPr>
      <w:r w:rsidRPr="007C1A67">
        <w:rPr>
          <w:rFonts w:ascii="HG丸ｺﾞｼｯｸM-PRO" w:eastAsia="HG丸ｺﾞｼｯｸM-PRO" w:hint="eastAsia"/>
          <w:color w:val="000000" w:themeColor="text1"/>
          <w:spacing w:val="2"/>
        </w:rPr>
        <w:t>工事終了後に、関係者の立会等により、</w:t>
      </w:r>
      <w:r w:rsidR="007918E9" w:rsidRPr="007C1A67">
        <w:rPr>
          <w:rFonts w:ascii="HG丸ｺﾞｼｯｸM-PRO" w:eastAsia="HG丸ｺﾞｼｯｸM-PRO" w:hint="eastAsia"/>
          <w:color w:val="000000" w:themeColor="text1"/>
          <w:spacing w:val="2"/>
        </w:rPr>
        <w:t>用地境界杭</w:t>
      </w:r>
      <w:r w:rsidRPr="007C1A67">
        <w:rPr>
          <w:rFonts w:ascii="HG丸ｺﾞｼｯｸM-PRO" w:eastAsia="HG丸ｺﾞｼｯｸM-PRO" w:hint="eastAsia"/>
          <w:color w:val="000000" w:themeColor="text1"/>
          <w:spacing w:val="2"/>
        </w:rPr>
        <w:t>及び鋲</w:t>
      </w:r>
      <w:r w:rsidR="007918E9" w:rsidRPr="007C1A67">
        <w:rPr>
          <w:rFonts w:ascii="HG丸ｺﾞｼｯｸM-PRO" w:eastAsia="HG丸ｺﾞｼｯｸM-PRO" w:hint="eastAsia"/>
          <w:color w:val="000000" w:themeColor="text1"/>
          <w:spacing w:val="2"/>
        </w:rPr>
        <w:t>の復元</w:t>
      </w:r>
      <w:r w:rsidRPr="007C1A67">
        <w:rPr>
          <w:rFonts w:ascii="HG丸ｺﾞｼｯｸM-PRO" w:eastAsia="HG丸ｺﾞｼｯｸM-PRO" w:hint="eastAsia"/>
          <w:color w:val="000000" w:themeColor="text1"/>
          <w:spacing w:val="2"/>
        </w:rPr>
        <w:t>又は設置を</w:t>
      </w:r>
      <w:r w:rsidR="007918E9" w:rsidRPr="007C1A67">
        <w:rPr>
          <w:rFonts w:ascii="HG丸ｺﾞｼｯｸM-PRO" w:eastAsia="HG丸ｺﾞｼｯｸM-PRO" w:hint="eastAsia"/>
          <w:color w:val="000000" w:themeColor="text1"/>
          <w:spacing w:val="2"/>
        </w:rPr>
        <w:t>行う</w:t>
      </w:r>
      <w:r w:rsidRPr="007C1A67">
        <w:rPr>
          <w:rFonts w:ascii="HG丸ｺﾞｼｯｸM-PRO" w:eastAsia="HG丸ｺﾞｼｯｸM-PRO" w:hint="eastAsia"/>
          <w:color w:val="000000" w:themeColor="text1"/>
          <w:spacing w:val="2"/>
        </w:rPr>
        <w:t>こと</w:t>
      </w:r>
      <w:r w:rsidR="007918E9" w:rsidRPr="007C1A67">
        <w:rPr>
          <w:rFonts w:ascii="HG丸ｺﾞｼｯｸM-PRO" w:eastAsia="HG丸ｺﾞｼｯｸM-PRO" w:hint="eastAsia"/>
          <w:color w:val="000000" w:themeColor="text1"/>
          <w:spacing w:val="2"/>
        </w:rPr>
        <w:t>。</w:t>
      </w:r>
      <w:r w:rsidR="007918E9" w:rsidRPr="007C1A67">
        <w:rPr>
          <w:rFonts w:ascii="HG丸ｺﾞｼｯｸM-PRO" w:eastAsia="HG丸ｺﾞｼｯｸM-PRO"/>
          <w:color w:val="000000" w:themeColor="text1"/>
          <w:spacing w:val="2"/>
        </w:rPr>
        <w:br/>
      </w:r>
    </w:p>
    <w:p w:rsidR="00B364EE" w:rsidRDefault="00B364EE" w:rsidP="00231D01">
      <w:pPr>
        <w:adjustRightInd/>
        <w:spacing w:line="284" w:lineRule="exact"/>
        <w:rPr>
          <w:rFonts w:ascii="HG丸ｺﾞｼｯｸM-PRO" w:eastAsia="HG丸ｺﾞｼｯｸM-PRO"/>
          <w:color w:val="auto"/>
          <w:spacing w:val="2"/>
        </w:rPr>
      </w:pPr>
    </w:p>
    <w:p w:rsidR="00F63528" w:rsidRPr="00BD1B01" w:rsidRDefault="00F63528" w:rsidP="00231D01">
      <w:pPr>
        <w:adjustRightInd/>
        <w:spacing w:line="284" w:lineRule="exact"/>
        <w:rPr>
          <w:rFonts w:ascii="HG丸ｺﾞｼｯｸM-PRO" w:eastAsia="HG丸ｺﾞｼｯｸM-PRO"/>
          <w:dstrike/>
          <w:color w:val="FF0000"/>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２．施工計画</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（１）施工計画書</w:t>
      </w:r>
    </w:p>
    <w:p w:rsidR="00CF7FC5" w:rsidRPr="00CF7FC5" w:rsidRDefault="00CF7FC5" w:rsidP="00CF7FC5">
      <w:pPr>
        <w:numPr>
          <w:ilvl w:val="0"/>
          <w:numId w:val="19"/>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請負代金が５００万円以上は通常とする。</w:t>
      </w:r>
    </w:p>
    <w:p w:rsidR="00CF7FC5" w:rsidRPr="00CF7FC5" w:rsidRDefault="00CF7FC5" w:rsidP="00CF7FC5">
      <w:pPr>
        <w:numPr>
          <w:ilvl w:val="0"/>
          <w:numId w:val="19"/>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500万円未満は小規模工事用（様式第１号）、130万円未満は少額工事用（様式第２号）の施工計画書を提出することができる。この場合、施工方法は現場に備え置き、作業員等については別途指導を行うこと。少額工事の施工計画書は現場代理人届も兼ねるため、契約後5日以内に提出すること。</w:t>
      </w:r>
    </w:p>
    <w:p w:rsidR="00CF7FC5" w:rsidRPr="00CF7FC5" w:rsidRDefault="00CF7FC5" w:rsidP="00CF7FC5">
      <w:pPr>
        <w:numPr>
          <w:ilvl w:val="0"/>
          <w:numId w:val="19"/>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工事内容に変更があった場合は、「変更施工計画書」（当初施工計画書に修</w:t>
      </w:r>
      <w:r w:rsidR="00586668">
        <w:rPr>
          <w:rFonts w:ascii="HG丸ｺﾞｼｯｸM-PRO" w:eastAsia="HG丸ｺﾞｼｯｸM-PRO" w:hint="eastAsia"/>
          <w:color w:val="auto"/>
          <w:spacing w:val="2"/>
        </w:rPr>
        <w:t>正）を作成し提出すること。ただし、軽微な場合及び変更契約日としゅん工日</w:t>
      </w:r>
      <w:r w:rsidRPr="00CF7FC5">
        <w:rPr>
          <w:rFonts w:ascii="HG丸ｺﾞｼｯｸM-PRO" w:eastAsia="HG丸ｺﾞｼｯｸM-PRO" w:hint="eastAsia"/>
          <w:color w:val="auto"/>
          <w:spacing w:val="2"/>
        </w:rPr>
        <w:t>の間が１４日程度の場合の変更施工計画書は監督員との協議により提出を省略することができる。</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（２）施工体制</w:t>
      </w:r>
    </w:p>
    <w:p w:rsidR="00CF7FC5" w:rsidRPr="00CF7FC5" w:rsidRDefault="00FB60D9" w:rsidP="00CF7FC5">
      <w:pPr>
        <w:adjustRightInd/>
        <w:spacing w:line="284" w:lineRule="exact"/>
        <w:ind w:left="424" w:hangingChars="200" w:hanging="424"/>
        <w:rPr>
          <w:rFonts w:ascii="HG丸ｺﾞｼｯｸM-PRO" w:eastAsia="HG丸ｺﾞｼｯｸM-PRO"/>
          <w:color w:val="auto"/>
          <w:spacing w:val="2"/>
        </w:rPr>
      </w:pPr>
      <w:r>
        <w:rPr>
          <w:rFonts w:ascii="HG丸ｺﾞｼｯｸM-PRO" w:eastAsia="HG丸ｺﾞｼｯｸM-PRO" w:hint="eastAsia"/>
          <w:color w:val="auto"/>
          <w:spacing w:val="2"/>
        </w:rPr>
        <w:t xml:space="preserve">　　下請工事がある場合は、下請負人一覧表</w:t>
      </w:r>
      <w:r w:rsidR="00CF7FC5" w:rsidRPr="00CF7FC5">
        <w:rPr>
          <w:rFonts w:ascii="HG丸ｺﾞｼｯｸM-PRO" w:eastAsia="HG丸ｺﾞｼｯｸM-PRO" w:hint="eastAsia"/>
          <w:color w:val="auto"/>
          <w:spacing w:val="2"/>
        </w:rPr>
        <w:t>を提出すると共に施工体制台帳・施工体系図を作成し、工事着手までに監督員に提出すること。（施工計画書に添付）</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また、工事現場に備えておくこと。</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ただし、自社のみの施工又は下請け業者が産業廃棄物処理業者・交通整理員（ガードマン）のみの場合は提出不要とするが、契約書の写しは提出する。</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（３）起工測量</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設計図書に示されている数値と測量結果に差異が生じた場合は、測量結果を監督員に提出すること。差異が無い場合は、その旨を施工計画書に記載すれば別途の提出は不要とする。ただし、仮ＢＭ・引照杭を設置した場合はその資料を提出する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（４）周辺環境保全</w:t>
      </w:r>
    </w:p>
    <w:p w:rsidR="00CF7FC5" w:rsidRPr="00CF7FC5" w:rsidRDefault="00CF7FC5" w:rsidP="00CF7FC5">
      <w:pPr>
        <w:numPr>
          <w:ilvl w:val="0"/>
          <w:numId w:val="20"/>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環境への配慮</w:t>
      </w:r>
    </w:p>
    <w:p w:rsidR="00CF7FC5" w:rsidRPr="00CF7FC5" w:rsidRDefault="00CF7FC5" w:rsidP="00CF7FC5">
      <w:pPr>
        <w:adjustRightInd/>
        <w:spacing w:line="284" w:lineRule="exact"/>
        <w:ind w:left="567"/>
        <w:rPr>
          <w:rFonts w:ascii="HG丸ｺﾞｼｯｸM-PRO" w:eastAsia="HG丸ｺﾞｼｯｸM-PRO"/>
          <w:color w:val="auto"/>
          <w:spacing w:val="2"/>
        </w:rPr>
      </w:pPr>
      <w:r w:rsidRPr="00CF7FC5">
        <w:rPr>
          <w:rFonts w:ascii="HG丸ｺﾞｼｯｸM-PRO" w:eastAsia="HG丸ｺﾞｼｯｸM-PRO" w:hint="eastAsia"/>
          <w:color w:val="auto"/>
          <w:spacing w:val="2"/>
        </w:rPr>
        <w:t>環境対策を施工計画書へ記載し、実施すること。</w:t>
      </w:r>
    </w:p>
    <w:p w:rsidR="00CF7FC5" w:rsidRPr="00CF7FC5" w:rsidRDefault="00CF7FC5" w:rsidP="00CF7FC5">
      <w:pPr>
        <w:numPr>
          <w:ilvl w:val="0"/>
          <w:numId w:val="20"/>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公道への配慮</w:t>
      </w:r>
    </w:p>
    <w:p w:rsidR="00CF7FC5" w:rsidRPr="00CF7FC5" w:rsidRDefault="00CF7FC5" w:rsidP="00CF7FC5">
      <w:pPr>
        <w:adjustRightInd/>
        <w:spacing w:line="284" w:lineRule="exact"/>
        <w:ind w:left="567"/>
        <w:rPr>
          <w:rFonts w:ascii="HG丸ｺﾞｼｯｸM-PRO" w:eastAsia="HG丸ｺﾞｼｯｸM-PRO"/>
          <w:color w:val="auto"/>
          <w:spacing w:val="2"/>
        </w:rPr>
      </w:pPr>
      <w:r w:rsidRPr="00CF7FC5">
        <w:rPr>
          <w:rFonts w:ascii="HG丸ｺﾞｼｯｸM-PRO" w:eastAsia="HG丸ｺﾞｼｯｸM-PRO" w:hint="eastAsia"/>
          <w:color w:val="auto"/>
          <w:spacing w:val="2"/>
        </w:rPr>
        <w:t>現場から発生土等の搬出時には、運搬車両等の付着土砂を確実に除去してから一般道を通行すること。また、一般道が当該工事による原因で破損及び汚れた場合は請負者の責任において処理すること。</w:t>
      </w:r>
    </w:p>
    <w:p w:rsidR="00CF7FC5" w:rsidRPr="00CF7FC5" w:rsidRDefault="00CF7FC5" w:rsidP="00CF7FC5">
      <w:pPr>
        <w:numPr>
          <w:ilvl w:val="0"/>
          <w:numId w:val="20"/>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第三者災害への対応</w:t>
      </w:r>
    </w:p>
    <w:p w:rsidR="00CF7FC5" w:rsidRPr="00CF7FC5" w:rsidRDefault="00CF7FC5" w:rsidP="00CF7FC5">
      <w:pPr>
        <w:adjustRightInd/>
        <w:spacing w:line="284" w:lineRule="exact"/>
        <w:ind w:left="567"/>
        <w:rPr>
          <w:rFonts w:ascii="HG丸ｺﾞｼｯｸM-PRO" w:eastAsia="HG丸ｺﾞｼｯｸM-PRO"/>
          <w:color w:val="auto"/>
          <w:spacing w:val="2"/>
        </w:rPr>
      </w:pPr>
      <w:r w:rsidRPr="00CF7FC5">
        <w:rPr>
          <w:rFonts w:ascii="HG丸ｺﾞｼｯｸM-PRO" w:eastAsia="HG丸ｺﾞｼｯｸM-PRO" w:hint="eastAsia"/>
          <w:color w:val="auto"/>
          <w:spacing w:val="2"/>
        </w:rPr>
        <w:t>施工に伴い第三者に何らかの影響を及ぼすことが懸念される場合は、事前に監督員と協議し調査・測量・写真記録などの対応をとること。</w:t>
      </w:r>
    </w:p>
    <w:p w:rsidR="00CF7FC5" w:rsidRPr="00CF7FC5" w:rsidRDefault="00E803AD" w:rsidP="00E803AD">
      <w:pPr>
        <w:adjustRightInd/>
        <w:spacing w:line="284" w:lineRule="exact"/>
        <w:ind w:firstLineChars="150" w:firstLine="318"/>
        <w:rPr>
          <w:rFonts w:ascii="HG丸ｺﾞｼｯｸM-PRO" w:eastAsia="HG丸ｺﾞｼｯｸM-PRO"/>
          <w:color w:val="auto"/>
          <w:spacing w:val="2"/>
        </w:rPr>
      </w:pPr>
      <w:r>
        <w:rPr>
          <w:rFonts w:ascii="HG丸ｺﾞｼｯｸM-PRO" w:eastAsia="HG丸ｺﾞｼｯｸM-PRO" w:hint="eastAsia"/>
          <w:color w:val="auto"/>
          <w:spacing w:val="2"/>
        </w:rPr>
        <w:t xml:space="preserve">④ </w:t>
      </w:r>
      <w:r w:rsidR="00CF7FC5" w:rsidRPr="00CF7FC5">
        <w:rPr>
          <w:rFonts w:ascii="HG丸ｺﾞｼｯｸM-PRO" w:eastAsia="HG丸ｺﾞｼｯｸM-PRO" w:hint="eastAsia"/>
          <w:color w:val="auto"/>
          <w:spacing w:val="2"/>
        </w:rPr>
        <w:t>労働環境の配慮</w:t>
      </w:r>
    </w:p>
    <w:p w:rsidR="00CF7FC5" w:rsidRPr="00CF7FC5" w:rsidRDefault="00CF7FC5" w:rsidP="00E803AD">
      <w:pPr>
        <w:adjustRightInd/>
        <w:spacing w:line="284" w:lineRule="exact"/>
        <w:ind w:leftChars="194" w:left="615" w:hangingChars="100" w:hanging="212"/>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労働者の労働環境・衛生整備のため、便所は必ず設置すると共に、休息事務所はなるべく設置する。</w:t>
      </w:r>
    </w:p>
    <w:p w:rsidR="00CF7FC5" w:rsidRPr="00811084" w:rsidRDefault="00811084" w:rsidP="00CF7FC5">
      <w:pPr>
        <w:adjustRightInd/>
        <w:spacing w:line="284" w:lineRule="exact"/>
        <w:rPr>
          <w:rFonts w:ascii="HG丸ｺﾞｼｯｸM-PRO" w:eastAsia="HG丸ｺﾞｼｯｸM-PRO"/>
          <w:color w:val="FF0000"/>
          <w:spacing w:val="2"/>
        </w:rPr>
      </w:pPr>
      <w:r w:rsidRPr="00811084">
        <w:rPr>
          <w:rFonts w:ascii="HG丸ｺﾞｼｯｸM-PRO" w:eastAsia="HG丸ｺﾞｼｯｸM-PRO" w:hint="eastAsia"/>
          <w:color w:val="FF0000"/>
          <w:spacing w:val="2"/>
        </w:rPr>
        <w:t>（５）週休２日工事</w:t>
      </w:r>
    </w:p>
    <w:p w:rsidR="00F63528" w:rsidRPr="0060394F" w:rsidRDefault="00DD4D9D" w:rsidP="0060394F">
      <w:pPr>
        <w:pStyle w:val="af0"/>
        <w:numPr>
          <w:ilvl w:val="0"/>
          <w:numId w:val="30"/>
        </w:numPr>
        <w:adjustRightInd/>
        <w:spacing w:line="284" w:lineRule="exact"/>
        <w:ind w:leftChars="0"/>
        <w:rPr>
          <w:rFonts w:ascii="HG丸ｺﾞｼｯｸM-PRO" w:eastAsia="HG丸ｺﾞｼｯｸM-PRO"/>
          <w:color w:val="FF0000"/>
          <w:spacing w:val="2"/>
        </w:rPr>
      </w:pPr>
      <w:r w:rsidRPr="0060394F">
        <w:rPr>
          <w:rFonts w:ascii="HG丸ｺﾞｼｯｸM-PRO" w:eastAsia="HG丸ｺﾞｼｯｸM-PRO" w:hint="eastAsia"/>
          <w:color w:val="FF0000"/>
          <w:spacing w:val="2"/>
        </w:rPr>
        <w:t>週休２日</w:t>
      </w:r>
      <w:r w:rsidR="00C32932" w:rsidRPr="0060394F">
        <w:rPr>
          <w:rFonts w:ascii="HG丸ｺﾞｼｯｸM-PRO" w:eastAsia="HG丸ｺﾞｼｯｸM-PRO" w:hint="eastAsia"/>
          <w:color w:val="FF0000"/>
          <w:spacing w:val="2"/>
        </w:rPr>
        <w:t>（４週８休）</w:t>
      </w:r>
      <w:r w:rsidRPr="0060394F">
        <w:rPr>
          <w:rFonts w:ascii="HG丸ｺﾞｼｯｸM-PRO" w:eastAsia="HG丸ｺﾞｼｯｸM-PRO" w:hint="eastAsia"/>
          <w:color w:val="FF0000"/>
          <w:spacing w:val="2"/>
        </w:rPr>
        <w:t>の実施を希望する場合</w:t>
      </w:r>
      <w:r w:rsidR="00C32932" w:rsidRPr="0060394F">
        <w:rPr>
          <w:rFonts w:ascii="HG丸ｺﾞｼｯｸM-PRO" w:eastAsia="HG丸ｺﾞｼｯｸM-PRO" w:hint="eastAsia"/>
          <w:color w:val="FF0000"/>
          <w:spacing w:val="2"/>
        </w:rPr>
        <w:t>、契約後速やかに施工協議書等により発注者へ申し出るものとする。</w:t>
      </w:r>
    </w:p>
    <w:p w:rsidR="0060394F" w:rsidRDefault="00C32932" w:rsidP="0060394F">
      <w:pPr>
        <w:pStyle w:val="af0"/>
        <w:numPr>
          <w:ilvl w:val="0"/>
          <w:numId w:val="30"/>
        </w:numPr>
        <w:adjustRightInd/>
        <w:spacing w:line="284" w:lineRule="exact"/>
        <w:ind w:leftChars="0"/>
        <w:rPr>
          <w:rFonts w:ascii="HG丸ｺﾞｼｯｸM-PRO" w:eastAsia="HG丸ｺﾞｼｯｸM-PRO"/>
          <w:color w:val="FF0000"/>
          <w:spacing w:val="2"/>
        </w:rPr>
      </w:pPr>
      <w:r w:rsidRPr="0060394F">
        <w:rPr>
          <w:rFonts w:ascii="HG丸ｺﾞｼｯｸM-PRO" w:eastAsia="HG丸ｺﾞｼｯｸM-PRO" w:hint="eastAsia"/>
          <w:color w:val="FF0000"/>
          <w:spacing w:val="2"/>
        </w:rPr>
        <w:t>受注者は、工事着手までに週休２日取得が確認できる</w:t>
      </w:r>
      <w:r w:rsidR="00E8186D" w:rsidRPr="0060394F">
        <w:rPr>
          <w:rFonts w:ascii="HG丸ｺﾞｼｯｸM-PRO" w:eastAsia="HG丸ｺﾞｼｯｸM-PRO" w:hint="eastAsia"/>
          <w:color w:val="FF0000"/>
          <w:spacing w:val="2"/>
        </w:rPr>
        <w:t>書類「休日取得計画表」</w:t>
      </w:r>
      <w:r w:rsidR="00BB4066">
        <w:rPr>
          <w:rFonts w:ascii="HG丸ｺﾞｼｯｸM-PRO" w:eastAsia="HG丸ｺﾞｼｯｸM-PRO" w:hint="eastAsia"/>
          <w:color w:val="FF0000"/>
          <w:spacing w:val="2"/>
        </w:rPr>
        <w:t>等</w:t>
      </w:r>
      <w:r w:rsidR="00E8186D" w:rsidRPr="0060394F">
        <w:rPr>
          <w:rFonts w:ascii="HG丸ｺﾞｼｯｸM-PRO" w:eastAsia="HG丸ｺﾞｼｯｸM-PRO" w:hint="eastAsia"/>
          <w:color w:val="FF0000"/>
          <w:spacing w:val="2"/>
        </w:rPr>
        <w:t>を発注者に提出するものとし、対象期間を明確にするため、工事着手日と工事完</w:t>
      </w:r>
      <w:r w:rsidR="00BA3021" w:rsidRPr="0060394F">
        <w:rPr>
          <w:rFonts w:ascii="HG丸ｺﾞｼｯｸM-PRO" w:eastAsia="HG丸ｺﾞｼｯｸM-PRO" w:hint="eastAsia"/>
          <w:color w:val="FF0000"/>
          <w:spacing w:val="2"/>
        </w:rPr>
        <w:t>成</w:t>
      </w:r>
      <w:r w:rsidR="00E8186D" w:rsidRPr="0060394F">
        <w:rPr>
          <w:rFonts w:ascii="HG丸ｺﾞｼｯｸM-PRO" w:eastAsia="HG丸ｺﾞｼｯｸM-PRO" w:hint="eastAsia"/>
          <w:color w:val="FF0000"/>
          <w:spacing w:val="2"/>
        </w:rPr>
        <w:t>日を計画表に</w:t>
      </w:r>
      <w:r w:rsidR="005407BB" w:rsidRPr="0060394F">
        <w:rPr>
          <w:rFonts w:ascii="HG丸ｺﾞｼｯｸM-PRO" w:eastAsia="HG丸ｺﾞｼｯｸM-PRO" w:hint="eastAsia"/>
          <w:color w:val="FF0000"/>
          <w:spacing w:val="2"/>
        </w:rPr>
        <w:t>明記するものとする。なお、品質管理・安全管理等のために継続して行わなければならない作業や工程上の都合等やむを得ない場合は、工事着手後であっても週休日を変更することができるものとし</w:t>
      </w:r>
      <w:r w:rsidR="0077709E">
        <w:rPr>
          <w:rFonts w:ascii="HG丸ｺﾞｼｯｸM-PRO" w:eastAsia="HG丸ｺﾞｼｯｸM-PRO" w:hint="eastAsia"/>
          <w:color w:val="FF0000"/>
          <w:spacing w:val="2"/>
        </w:rPr>
        <w:t>、</w:t>
      </w:r>
      <w:r w:rsidR="005407BB" w:rsidRPr="0060394F">
        <w:rPr>
          <w:rFonts w:ascii="HG丸ｺﾞｼｯｸM-PRO" w:eastAsia="HG丸ｺﾞｼｯｸM-PRO" w:hint="eastAsia"/>
          <w:color w:val="FF0000"/>
          <w:spacing w:val="2"/>
        </w:rPr>
        <w:t>雨天時等で現場閉所する場合においても、週休日とすることができる</w:t>
      </w:r>
      <w:r w:rsidR="00BA3021" w:rsidRPr="0060394F">
        <w:rPr>
          <w:rFonts w:ascii="HG丸ｺﾞｼｯｸM-PRO" w:eastAsia="HG丸ｺﾞｼｯｸM-PRO" w:hint="eastAsia"/>
          <w:color w:val="FF0000"/>
          <w:spacing w:val="2"/>
        </w:rPr>
        <w:t>。</w:t>
      </w:r>
    </w:p>
    <w:p w:rsidR="0060394F" w:rsidRDefault="006E6626" w:rsidP="0060394F">
      <w:pPr>
        <w:pStyle w:val="af0"/>
        <w:numPr>
          <w:ilvl w:val="0"/>
          <w:numId w:val="30"/>
        </w:numPr>
        <w:adjustRightInd/>
        <w:spacing w:line="284" w:lineRule="exact"/>
        <w:ind w:leftChars="0"/>
        <w:rPr>
          <w:rFonts w:ascii="HG丸ｺﾞｼｯｸM-PRO" w:eastAsia="HG丸ｺﾞｼｯｸM-PRO"/>
          <w:color w:val="FF0000"/>
          <w:spacing w:val="2"/>
        </w:rPr>
      </w:pPr>
      <w:r>
        <w:rPr>
          <w:rFonts w:ascii="HG丸ｺﾞｼｯｸM-PRO" w:eastAsia="HG丸ｺﾞｼｯｸM-PRO" w:hint="eastAsia"/>
          <w:color w:val="FF0000"/>
          <w:spacing w:val="2"/>
        </w:rPr>
        <w:t>受注者は、掲示板を作成し、週休２日を実施する工事である旨を公衆の見えやすい場所に明示すること。</w:t>
      </w:r>
    </w:p>
    <w:p w:rsidR="006E6626" w:rsidRDefault="00BB4066" w:rsidP="0060394F">
      <w:pPr>
        <w:pStyle w:val="af0"/>
        <w:numPr>
          <w:ilvl w:val="0"/>
          <w:numId w:val="30"/>
        </w:numPr>
        <w:adjustRightInd/>
        <w:spacing w:line="284" w:lineRule="exact"/>
        <w:ind w:leftChars="0"/>
        <w:rPr>
          <w:rFonts w:ascii="HG丸ｺﾞｼｯｸM-PRO" w:eastAsia="HG丸ｺﾞｼｯｸM-PRO"/>
          <w:color w:val="FF0000"/>
          <w:spacing w:val="2"/>
        </w:rPr>
      </w:pPr>
      <w:r>
        <w:rPr>
          <w:rFonts w:ascii="HG丸ｺﾞｼｯｸM-PRO" w:eastAsia="HG丸ｺﾞｼｯｸM-PRO" w:hint="eastAsia"/>
          <w:color w:val="FF0000"/>
          <w:spacing w:val="2"/>
        </w:rPr>
        <w:t>工事完了後、「休日取得計画</w:t>
      </w:r>
      <w:r w:rsidR="006E6626">
        <w:rPr>
          <w:rFonts w:ascii="HG丸ｺﾞｼｯｸM-PRO" w:eastAsia="HG丸ｺﾞｼｯｸM-PRO" w:hint="eastAsia"/>
          <w:color w:val="FF0000"/>
          <w:spacing w:val="2"/>
        </w:rPr>
        <w:t>・実施表」</w:t>
      </w:r>
      <w:r>
        <w:rPr>
          <w:rFonts w:ascii="HG丸ｺﾞｼｯｸM-PRO" w:eastAsia="HG丸ｺﾞｼｯｸM-PRO" w:hint="eastAsia"/>
          <w:color w:val="FF0000"/>
          <w:spacing w:val="2"/>
        </w:rPr>
        <w:t>等</w:t>
      </w:r>
      <w:r w:rsidR="006E6626">
        <w:rPr>
          <w:rFonts w:ascii="HG丸ｺﾞｼｯｸM-PRO" w:eastAsia="HG丸ｺﾞｼｯｸM-PRO" w:hint="eastAsia"/>
          <w:color w:val="FF0000"/>
          <w:spacing w:val="2"/>
        </w:rPr>
        <w:t>に休日の</w:t>
      </w:r>
      <w:r w:rsidR="00CC05B6">
        <w:rPr>
          <w:rFonts w:ascii="HG丸ｺﾞｼｯｸM-PRO" w:eastAsia="HG丸ｺﾞｼｯｸM-PRO" w:hint="eastAsia"/>
          <w:color w:val="FF0000"/>
          <w:spacing w:val="2"/>
        </w:rPr>
        <w:t>取得</w:t>
      </w:r>
      <w:r w:rsidR="00120B11">
        <w:rPr>
          <w:rFonts w:ascii="HG丸ｺﾞｼｯｸM-PRO" w:eastAsia="HG丸ｺﾞｼｯｸM-PRO" w:hint="eastAsia"/>
          <w:color w:val="FF0000"/>
          <w:spacing w:val="2"/>
        </w:rPr>
        <w:t>状況を記入し、休日の取得状況が確認できる書類</w:t>
      </w:r>
      <w:r w:rsidR="00C67673">
        <w:rPr>
          <w:rFonts w:ascii="HG丸ｺﾞｼｯｸM-PRO" w:eastAsia="HG丸ｺﾞｼｯｸM-PRO" w:hint="eastAsia"/>
          <w:color w:val="FF0000"/>
          <w:spacing w:val="2"/>
        </w:rPr>
        <w:t>（工事日誌等）</w:t>
      </w:r>
      <w:r w:rsidR="00120B11">
        <w:rPr>
          <w:rFonts w:ascii="HG丸ｺﾞｼｯｸM-PRO" w:eastAsia="HG丸ｺﾞｼｯｸM-PRO" w:hint="eastAsia"/>
          <w:color w:val="FF0000"/>
          <w:spacing w:val="2"/>
        </w:rPr>
        <w:t>とともに提出するものとする。</w:t>
      </w:r>
    </w:p>
    <w:p w:rsidR="00120B11" w:rsidRPr="0060394F" w:rsidRDefault="00120B11" w:rsidP="0060394F">
      <w:pPr>
        <w:pStyle w:val="af0"/>
        <w:numPr>
          <w:ilvl w:val="0"/>
          <w:numId w:val="30"/>
        </w:numPr>
        <w:adjustRightInd/>
        <w:spacing w:line="284" w:lineRule="exact"/>
        <w:ind w:leftChars="0"/>
        <w:rPr>
          <w:rFonts w:ascii="HG丸ｺﾞｼｯｸM-PRO" w:eastAsia="HG丸ｺﾞｼｯｸM-PRO"/>
          <w:color w:val="FF0000"/>
          <w:spacing w:val="2"/>
        </w:rPr>
      </w:pPr>
      <w:r>
        <w:rPr>
          <w:rFonts w:ascii="HG丸ｺﾞｼｯｸM-PRO" w:eastAsia="HG丸ｺﾞｼｯｸM-PRO" w:hint="eastAsia"/>
          <w:color w:val="FF0000"/>
          <w:spacing w:val="2"/>
        </w:rPr>
        <w:t>週休２日工事に取り組んだ工事については、現場閉所状況に応じて</w:t>
      </w:r>
      <w:r w:rsidR="00C67673">
        <w:rPr>
          <w:rFonts w:ascii="HG丸ｺﾞｼｯｸM-PRO" w:eastAsia="HG丸ｺﾞｼｯｸM-PRO" w:hint="eastAsia"/>
          <w:color w:val="FF0000"/>
          <w:spacing w:val="2"/>
        </w:rPr>
        <w:t>、要領に基づき費用を計上するものとする。</w:t>
      </w:r>
    </w:p>
    <w:p w:rsidR="0060394F" w:rsidRPr="0060394F" w:rsidRDefault="0060394F" w:rsidP="0060394F">
      <w:pPr>
        <w:adjustRightInd/>
        <w:spacing w:line="284" w:lineRule="exact"/>
        <w:ind w:left="636" w:hangingChars="300" w:hanging="636"/>
        <w:rPr>
          <w:rFonts w:ascii="HG丸ｺﾞｼｯｸM-PRO" w:eastAsia="HG丸ｺﾞｼｯｸM-PRO"/>
          <w:color w:val="FF0000"/>
          <w:spacing w:val="2"/>
        </w:rPr>
      </w:pPr>
      <w:r>
        <w:rPr>
          <w:rFonts w:ascii="HG丸ｺﾞｼｯｸM-PRO" w:eastAsia="HG丸ｺﾞｼｯｸM-PRO" w:hint="eastAsia"/>
          <w:color w:val="FF0000"/>
          <w:spacing w:val="2"/>
        </w:rPr>
        <w:t xml:space="preserve">　　</w:t>
      </w:r>
    </w:p>
    <w:p w:rsidR="00CF7FC5" w:rsidRPr="00CF7FC5" w:rsidRDefault="00BA3021" w:rsidP="00BA3021">
      <w:pPr>
        <w:adjustRightInd/>
        <w:spacing w:line="284" w:lineRule="exact"/>
        <w:ind w:left="636" w:hangingChars="300" w:hanging="636"/>
        <w:rPr>
          <w:rFonts w:ascii="HG丸ｺﾞｼｯｸM-PRO" w:eastAsia="HG丸ｺﾞｼｯｸM-PRO"/>
          <w:color w:val="auto"/>
          <w:spacing w:val="2"/>
        </w:rPr>
      </w:pPr>
      <w:r>
        <w:rPr>
          <w:rFonts w:ascii="ＭＳ 明朝" w:hAnsi="ＭＳ 明朝" w:cs="ＭＳ 明朝" w:hint="eastAsia"/>
          <w:color w:val="FF0000"/>
          <w:spacing w:val="2"/>
        </w:rPr>
        <w:t xml:space="preserve">　</w:t>
      </w:r>
      <w:r w:rsidR="00CF7FC5" w:rsidRPr="00CF7FC5">
        <w:rPr>
          <w:rFonts w:ascii="HG丸ｺﾞｼｯｸM-PRO" w:eastAsia="HG丸ｺﾞｼｯｸM-PRO" w:hint="eastAsia"/>
          <w:color w:val="auto"/>
          <w:spacing w:val="2"/>
        </w:rPr>
        <w:t>３．施工管理</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（１）工事打合せ簿（施工協議書）</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lastRenderedPageBreak/>
        <w:t xml:space="preserve">　　施工計画書は設計変更に関わる事項が多いので、十分な現地調査、構造の検討を行い、協議内容（理由、対策検討の内容、数量、形状寸法、施工方法等）を打合せ簿で明確に記載して早めに協議し、双方で行き違いのないようにする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（２）再生資源</w:t>
      </w:r>
    </w:p>
    <w:p w:rsidR="00CF7FC5" w:rsidRDefault="00CF7FC5" w:rsidP="00CF7FC5">
      <w:pPr>
        <w:numPr>
          <w:ilvl w:val="0"/>
          <w:numId w:val="21"/>
        </w:numPr>
        <w:adjustRightInd/>
        <w:spacing w:line="284" w:lineRule="exact"/>
        <w:ind w:left="567" w:hanging="283"/>
        <w:rPr>
          <w:rFonts w:ascii="HG丸ｺﾞｼｯｸM-PRO" w:eastAsia="HG丸ｺﾞｼｯｸM-PRO"/>
          <w:color w:val="0070C0"/>
          <w:spacing w:val="2"/>
        </w:rPr>
      </w:pPr>
      <w:r w:rsidRPr="0070581F">
        <w:rPr>
          <w:rFonts w:ascii="HG丸ｺﾞｼｯｸM-PRO" w:eastAsia="HG丸ｺﾞｼｯｸM-PRO" w:hint="eastAsia"/>
          <w:color w:val="auto"/>
          <w:spacing w:val="2"/>
        </w:rPr>
        <w:t>再生資源利用計画書（実施書）、再生資源利用促進計画書（実施書）は</w:t>
      </w:r>
      <w:r w:rsidR="0070581F" w:rsidRPr="001F7721">
        <w:rPr>
          <w:rFonts w:ascii="HG丸ｺﾞｼｯｸM-PRO" w:eastAsia="HG丸ｺﾞｼｯｸM-PRO" w:hint="eastAsia"/>
          <w:color w:val="auto"/>
          <w:spacing w:val="2"/>
        </w:rPr>
        <w:t>、</w:t>
      </w:r>
      <w:r w:rsidR="00BB3E1E" w:rsidRPr="001F7721">
        <w:rPr>
          <w:rFonts w:ascii="HG丸ｺﾞｼｯｸM-PRO" w:eastAsia="HG丸ｺﾞｼｯｸM-PRO" w:hint="eastAsia"/>
          <w:color w:val="auto"/>
          <w:spacing w:val="2"/>
        </w:rPr>
        <w:t>下表に該当する</w:t>
      </w:r>
      <w:r w:rsidRPr="001F7721">
        <w:rPr>
          <w:rFonts w:ascii="HG丸ｺﾞｼｯｸM-PRO" w:eastAsia="HG丸ｺﾞｼｯｸM-PRO" w:hint="eastAsia"/>
          <w:color w:val="auto"/>
          <w:spacing w:val="2"/>
        </w:rPr>
        <w:t>工事が対象にな</w:t>
      </w:r>
      <w:r w:rsidR="005C544A" w:rsidRPr="001F7721">
        <w:rPr>
          <w:rFonts w:ascii="HG丸ｺﾞｼｯｸM-PRO" w:eastAsia="HG丸ｺﾞｼｯｸM-PRO" w:hint="eastAsia"/>
          <w:color w:val="auto"/>
          <w:spacing w:val="2"/>
        </w:rPr>
        <w:t>るので</w:t>
      </w:r>
      <w:r w:rsidRPr="001F7721">
        <w:rPr>
          <w:rFonts w:ascii="HG丸ｺﾞｼｯｸM-PRO" w:eastAsia="HG丸ｺﾞｼｯｸM-PRO" w:hint="eastAsia"/>
          <w:color w:val="auto"/>
          <w:spacing w:val="2"/>
        </w:rPr>
        <w:t>、</w:t>
      </w:r>
      <w:r w:rsidR="005C7647" w:rsidRPr="001F7721">
        <w:rPr>
          <w:rFonts w:ascii="HG丸ｺﾞｼｯｸM-PRO" w:eastAsia="HG丸ｺﾞｼｯｸM-PRO" w:hint="eastAsia"/>
          <w:color w:val="auto"/>
          <w:spacing w:val="2"/>
        </w:rPr>
        <w:t>該当</w:t>
      </w:r>
      <w:r w:rsidR="005C544A" w:rsidRPr="001F7721">
        <w:rPr>
          <w:rFonts w:ascii="HG丸ｺﾞｼｯｸM-PRO" w:eastAsia="HG丸ｺﾞｼｯｸM-PRO" w:hint="eastAsia"/>
          <w:color w:val="auto"/>
          <w:spacing w:val="2"/>
        </w:rPr>
        <w:t>がある場合は</w:t>
      </w:r>
      <w:r w:rsidRPr="001F7721">
        <w:rPr>
          <w:rFonts w:ascii="HG丸ｺﾞｼｯｸM-PRO" w:eastAsia="HG丸ｺﾞｼｯｸM-PRO" w:hint="eastAsia"/>
          <w:color w:val="auto"/>
          <w:spacing w:val="2"/>
        </w:rPr>
        <w:t>、</w:t>
      </w:r>
      <w:r w:rsidR="005C544A" w:rsidRPr="001F7721">
        <w:rPr>
          <w:rFonts w:ascii="HG丸ｺﾞｼｯｸM-PRO" w:eastAsia="HG丸ｺﾞｼｯｸM-PRO" w:hint="eastAsia"/>
          <w:color w:val="auto"/>
          <w:spacing w:val="2"/>
        </w:rPr>
        <w:t>建設副産物情報交換システム（</w:t>
      </w:r>
      <w:r w:rsidR="00F12694" w:rsidRPr="001F7721">
        <w:rPr>
          <w:rFonts w:ascii="HG丸ｺﾞｼｯｸM-PRO" w:eastAsia="HG丸ｺﾞｼｯｸM-PRO" w:hint="eastAsia"/>
          <w:color w:val="auto"/>
          <w:spacing w:val="2"/>
        </w:rPr>
        <w:t>CＯ</w:t>
      </w:r>
      <w:r w:rsidR="005C544A" w:rsidRPr="001F7721">
        <w:rPr>
          <w:rFonts w:ascii="HG丸ｺﾞｼｯｸM-PRO" w:eastAsia="HG丸ｺﾞｼｯｸM-PRO" w:hint="eastAsia"/>
          <w:color w:val="auto"/>
          <w:spacing w:val="2"/>
        </w:rPr>
        <w:t>BRIS）に登録すること。</w:t>
      </w:r>
      <w:r w:rsidRPr="001F7721">
        <w:rPr>
          <w:rFonts w:ascii="HG丸ｺﾞｼｯｸM-PRO" w:eastAsia="HG丸ｺﾞｼｯｸM-PRO" w:hint="eastAsia"/>
          <w:color w:val="auto"/>
          <w:spacing w:val="2"/>
        </w:rPr>
        <w:t>監督員</w:t>
      </w:r>
      <w:r w:rsidR="005C544A" w:rsidRPr="001F7721">
        <w:rPr>
          <w:rFonts w:ascii="HG丸ｺﾞｼｯｸM-PRO" w:eastAsia="HG丸ｺﾞｼｯｸM-PRO" w:hint="eastAsia"/>
          <w:color w:val="auto"/>
          <w:spacing w:val="2"/>
        </w:rPr>
        <w:t>と協議し、Excel</w:t>
      </w:r>
      <w:r w:rsidR="005C544A" w:rsidRPr="0070581F">
        <w:rPr>
          <w:rFonts w:ascii="HG丸ｺﾞｼｯｸM-PRO" w:eastAsia="HG丸ｺﾞｼｯｸM-PRO" w:hint="eastAsia"/>
          <w:color w:val="auto"/>
          <w:spacing w:val="2"/>
        </w:rPr>
        <w:t>データで提出することもできる。</w:t>
      </w:r>
    </w:p>
    <w:tbl>
      <w:tblPr>
        <w:tblStyle w:val="a3"/>
        <w:tblW w:w="9753"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76"/>
        <w:gridCol w:w="4877"/>
      </w:tblGrid>
      <w:tr w:rsidR="004A30FE" w:rsidRPr="004A30FE" w:rsidTr="004A30FE">
        <w:trPr>
          <w:trHeight w:val="459"/>
        </w:trPr>
        <w:tc>
          <w:tcPr>
            <w:tcW w:w="4876" w:type="dxa"/>
            <w:vAlign w:val="center"/>
          </w:tcPr>
          <w:p w:rsidR="005423BB" w:rsidRPr="004A30FE" w:rsidRDefault="0070581F" w:rsidP="00000D07">
            <w:pPr>
              <w:adjustRightInd/>
              <w:spacing w:line="284" w:lineRule="exact"/>
              <w:jc w:val="center"/>
              <w:rPr>
                <w:rFonts w:ascii="HG丸ｺﾞｼｯｸM-PRO" w:eastAsia="HG丸ｺﾞｼｯｸM-PRO"/>
                <w:color w:val="auto"/>
                <w:spacing w:val="2"/>
              </w:rPr>
            </w:pPr>
            <w:r w:rsidRPr="004A30FE">
              <w:rPr>
                <w:rFonts w:ascii="HG丸ｺﾞｼｯｸM-PRO" w:eastAsia="HG丸ｺﾞｼｯｸM-PRO" w:hint="eastAsia"/>
                <w:color w:val="auto"/>
                <w:spacing w:val="2"/>
              </w:rPr>
              <w:t>再生資源利用計画書（実施書）</w:t>
            </w:r>
          </w:p>
        </w:tc>
        <w:tc>
          <w:tcPr>
            <w:tcW w:w="4877" w:type="dxa"/>
            <w:vAlign w:val="center"/>
          </w:tcPr>
          <w:p w:rsidR="005423BB" w:rsidRPr="004A30FE" w:rsidRDefault="0070581F" w:rsidP="00000D07">
            <w:pPr>
              <w:adjustRightInd/>
              <w:spacing w:line="284" w:lineRule="exact"/>
              <w:jc w:val="center"/>
              <w:rPr>
                <w:rFonts w:ascii="HG丸ｺﾞｼｯｸM-PRO" w:eastAsia="HG丸ｺﾞｼｯｸM-PRO"/>
                <w:color w:val="auto"/>
                <w:spacing w:val="2"/>
              </w:rPr>
            </w:pPr>
            <w:r w:rsidRPr="004A30FE">
              <w:rPr>
                <w:rFonts w:ascii="HG丸ｺﾞｼｯｸM-PRO" w:eastAsia="HG丸ｺﾞｼｯｸM-PRO" w:hint="eastAsia"/>
                <w:color w:val="auto"/>
                <w:spacing w:val="2"/>
              </w:rPr>
              <w:t>再生資源利用促進計画書（実施書）</w:t>
            </w:r>
          </w:p>
        </w:tc>
      </w:tr>
      <w:tr w:rsidR="004A30FE" w:rsidRPr="004A30FE" w:rsidTr="004A30FE">
        <w:trPr>
          <w:trHeight w:val="1699"/>
        </w:trPr>
        <w:tc>
          <w:tcPr>
            <w:tcW w:w="4876" w:type="dxa"/>
          </w:tcPr>
          <w:p w:rsidR="00AC0131" w:rsidRPr="004A30FE" w:rsidRDefault="0070581F" w:rsidP="00AC0131">
            <w:pPr>
              <w:adjustRightInd/>
              <w:spacing w:line="284" w:lineRule="exact"/>
              <w:ind w:firstLineChars="100" w:firstLine="212"/>
              <w:rPr>
                <w:rFonts w:ascii="HG丸ｺﾞｼｯｸM-PRO" w:eastAsia="HG丸ｺﾞｼｯｸM-PRO" w:hAnsi="HG丸ｺﾞｼｯｸM-PRO"/>
                <w:color w:val="auto"/>
                <w:spacing w:val="2"/>
              </w:rPr>
            </w:pPr>
            <w:r w:rsidRPr="004A30FE">
              <w:rPr>
                <w:rFonts w:ascii="HG丸ｺﾞｼｯｸM-PRO" w:eastAsia="HG丸ｺﾞｼｯｸM-PRO" w:hAnsi="HG丸ｺﾞｼｯｸM-PRO" w:hint="eastAsia"/>
                <w:color w:val="auto"/>
                <w:spacing w:val="2"/>
              </w:rPr>
              <w:t>次のいずれか1つでも満たす建設資材を搬入する工事</w:t>
            </w:r>
          </w:p>
          <w:p w:rsidR="00AC0131" w:rsidRPr="004A30FE" w:rsidRDefault="0070581F" w:rsidP="00082A9E">
            <w:pPr>
              <w:pStyle w:val="af0"/>
              <w:numPr>
                <w:ilvl w:val="0"/>
                <w:numId w:val="27"/>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hint="eastAsia"/>
                <w:color w:val="auto"/>
                <w:spacing w:val="2"/>
              </w:rPr>
              <w:t>土砂・・・・</w:t>
            </w:r>
            <w:r w:rsidR="00082A9E" w:rsidRPr="004A30FE">
              <w:rPr>
                <w:rFonts w:ascii="HG丸ｺﾞｼｯｸM-PRO" w:eastAsia="HG丸ｺﾞｼｯｸM-PRO" w:hAnsi="HG丸ｺﾞｼｯｸM-PRO" w:hint="eastAsia"/>
                <w:color w:val="auto"/>
                <w:spacing w:val="2"/>
              </w:rPr>
              <w:t>・・・・</w:t>
            </w:r>
            <w:r w:rsidR="00E6288E" w:rsidRPr="004A30FE">
              <w:rPr>
                <w:rFonts w:ascii="HG丸ｺﾞｼｯｸM-PRO" w:eastAsia="HG丸ｺﾞｼｯｸM-PRO" w:hAnsi="HG丸ｺﾞｼｯｸM-PRO" w:hint="eastAsia"/>
                <w:color w:val="auto"/>
                <w:spacing w:val="2"/>
              </w:rPr>
              <w:t>・</w:t>
            </w:r>
            <w:r w:rsidR="007C1A67" w:rsidRPr="000639A5">
              <w:rPr>
                <w:rFonts w:ascii="HG丸ｺﾞｼｯｸM-PRO" w:eastAsia="HG丸ｺﾞｼｯｸM-PRO" w:hAnsi="HG丸ｺﾞｼｯｸM-PRO" w:hint="eastAsia"/>
                <w:color w:val="0070C0"/>
                <w:spacing w:val="2"/>
              </w:rPr>
              <w:t>500</w:t>
            </w:r>
            <w:r w:rsidRPr="004A30FE">
              <w:rPr>
                <w:rFonts w:ascii="Batang" w:eastAsia="Batang" w:hAnsi="Batang" w:cs="Batang" w:hint="eastAsia"/>
                <w:color w:val="auto"/>
                <w:spacing w:val="2"/>
                <w:lang w:eastAsia="ko-KR"/>
              </w:rPr>
              <w:t>㎥</w:t>
            </w:r>
            <w:r w:rsidR="00E6288E" w:rsidRPr="004A30FE">
              <w:rPr>
                <w:rFonts w:ascii="HG丸ｺﾞｼｯｸM-PRO" w:eastAsia="HG丸ｺﾞｼｯｸM-PRO" w:hAnsi="HG丸ｺﾞｼｯｸM-PRO" w:cs="Batang" w:hint="eastAsia"/>
                <w:color w:val="auto"/>
                <w:spacing w:val="2"/>
              </w:rPr>
              <w:t>以上</w:t>
            </w:r>
          </w:p>
          <w:p w:rsidR="00AC0131" w:rsidRPr="004A30FE" w:rsidRDefault="00E6288E" w:rsidP="00082A9E">
            <w:pPr>
              <w:pStyle w:val="af0"/>
              <w:numPr>
                <w:ilvl w:val="0"/>
                <w:numId w:val="27"/>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cs="Batang" w:hint="eastAsia"/>
                <w:color w:val="auto"/>
                <w:spacing w:val="2"/>
              </w:rPr>
              <w:t>砕石・・・・</w:t>
            </w:r>
            <w:r w:rsidR="00082A9E" w:rsidRPr="004A30FE">
              <w:rPr>
                <w:rFonts w:ascii="HG丸ｺﾞｼｯｸM-PRO" w:eastAsia="HG丸ｺﾞｼｯｸM-PRO" w:hAnsi="HG丸ｺﾞｼｯｸM-PRO" w:cs="Batang" w:hint="eastAsia"/>
                <w:color w:val="auto"/>
                <w:spacing w:val="2"/>
              </w:rPr>
              <w:t>・・</w:t>
            </w:r>
            <w:r w:rsidRPr="004A30FE">
              <w:rPr>
                <w:rFonts w:ascii="HG丸ｺﾞｼｯｸM-PRO" w:eastAsia="HG丸ｺﾞｼｯｸM-PRO" w:hAnsi="HG丸ｺﾞｼｯｸM-PRO" w:cs="Batang" w:hint="eastAsia"/>
                <w:color w:val="auto"/>
                <w:spacing w:val="2"/>
              </w:rPr>
              <w:t>・・</w:t>
            </w:r>
            <w:r w:rsidR="00082A9E" w:rsidRPr="004A30FE">
              <w:rPr>
                <w:rFonts w:ascii="HG丸ｺﾞｼｯｸM-PRO" w:eastAsia="HG丸ｺﾞｼｯｸM-PRO" w:hAnsi="HG丸ｺﾞｼｯｸM-PRO" w:cs="Batang" w:hint="eastAsia"/>
                <w:color w:val="auto"/>
                <w:spacing w:val="2"/>
              </w:rPr>
              <w:t>・</w:t>
            </w:r>
            <w:r w:rsidRPr="004A30FE">
              <w:rPr>
                <w:rFonts w:ascii="HG丸ｺﾞｼｯｸM-PRO" w:eastAsia="HG丸ｺﾞｼｯｸM-PRO" w:hAnsi="HG丸ｺﾞｼｯｸM-PRO" w:cs="Batang" w:hint="eastAsia"/>
                <w:color w:val="auto"/>
                <w:spacing w:val="2"/>
              </w:rPr>
              <w:t>・500ｔ以上</w:t>
            </w:r>
          </w:p>
          <w:p w:rsidR="00E6288E" w:rsidRPr="004A30FE" w:rsidRDefault="00082A9E" w:rsidP="00082A9E">
            <w:pPr>
              <w:pStyle w:val="af0"/>
              <w:numPr>
                <w:ilvl w:val="0"/>
                <w:numId w:val="27"/>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cs="Batang" w:hint="eastAsia"/>
                <w:color w:val="auto"/>
                <w:spacing w:val="2"/>
              </w:rPr>
              <w:t>加熱アスファルト混合物・</w:t>
            </w:r>
            <w:r w:rsidR="00E6288E" w:rsidRPr="004A30FE">
              <w:rPr>
                <w:rFonts w:ascii="HG丸ｺﾞｼｯｸM-PRO" w:eastAsia="HG丸ｺﾞｼｯｸM-PRO" w:hAnsi="HG丸ｺﾞｼｯｸM-PRO" w:cs="Batang" w:hint="eastAsia"/>
                <w:color w:val="auto"/>
                <w:spacing w:val="2"/>
              </w:rPr>
              <w:t>200ｔ以上</w:t>
            </w:r>
          </w:p>
        </w:tc>
        <w:tc>
          <w:tcPr>
            <w:tcW w:w="4877" w:type="dxa"/>
          </w:tcPr>
          <w:p w:rsidR="005423BB" w:rsidRPr="004A30FE" w:rsidRDefault="00AC0131" w:rsidP="00AC0131">
            <w:pPr>
              <w:adjustRightInd/>
              <w:spacing w:line="284" w:lineRule="exact"/>
              <w:ind w:firstLineChars="100" w:firstLine="212"/>
              <w:rPr>
                <w:rFonts w:ascii="HG丸ｺﾞｼｯｸM-PRO" w:eastAsia="HG丸ｺﾞｼｯｸM-PRO"/>
                <w:color w:val="auto"/>
                <w:spacing w:val="2"/>
              </w:rPr>
            </w:pPr>
            <w:r w:rsidRPr="004A30FE">
              <w:rPr>
                <w:rFonts w:ascii="HG丸ｺﾞｼｯｸM-PRO" w:eastAsia="HG丸ｺﾞｼｯｸM-PRO" w:hint="eastAsia"/>
                <w:color w:val="auto"/>
                <w:spacing w:val="2"/>
              </w:rPr>
              <w:t>次のいずれか１つでも満たす指定副産物を搬出する工事</w:t>
            </w:r>
          </w:p>
          <w:p w:rsidR="00AC0131" w:rsidRPr="004A30FE" w:rsidRDefault="00AC0131" w:rsidP="00082A9E">
            <w:pPr>
              <w:pStyle w:val="af0"/>
              <w:numPr>
                <w:ilvl w:val="0"/>
                <w:numId w:val="28"/>
              </w:numPr>
              <w:adjustRightInd/>
              <w:spacing w:line="284" w:lineRule="exact"/>
              <w:ind w:leftChars="0"/>
              <w:rPr>
                <w:rFonts w:asciiTheme="minorEastAsia" w:eastAsiaTheme="minorEastAsia" w:hAnsiTheme="minorEastAsia" w:cs="Batang"/>
                <w:color w:val="auto"/>
                <w:spacing w:val="2"/>
              </w:rPr>
            </w:pPr>
            <w:r w:rsidRPr="004A30FE">
              <w:rPr>
                <w:rFonts w:ascii="HG丸ｺﾞｼｯｸM-PRO" w:eastAsia="HG丸ｺﾞｼｯｸM-PRO" w:hint="eastAsia"/>
                <w:color w:val="auto"/>
                <w:spacing w:val="2"/>
              </w:rPr>
              <w:t>土砂・・・・・・・</w:t>
            </w:r>
            <w:r w:rsidR="00000D07" w:rsidRPr="004A30FE">
              <w:rPr>
                <w:rFonts w:ascii="HG丸ｺﾞｼｯｸM-PRO" w:eastAsia="HG丸ｺﾞｼｯｸM-PRO" w:hint="eastAsia"/>
                <w:color w:val="auto"/>
                <w:spacing w:val="2"/>
              </w:rPr>
              <w:t>・・</w:t>
            </w:r>
            <w:r w:rsidR="007C1A67" w:rsidRPr="000639A5">
              <w:rPr>
                <w:rFonts w:ascii="HG丸ｺﾞｼｯｸM-PRO" w:eastAsia="HG丸ｺﾞｼｯｸM-PRO" w:hint="eastAsia"/>
                <w:color w:val="0070C0"/>
                <w:spacing w:val="2"/>
              </w:rPr>
              <w:t>500</w:t>
            </w:r>
            <w:r w:rsidRPr="004A30FE">
              <w:rPr>
                <w:rFonts w:asciiTheme="minorEastAsia" w:eastAsiaTheme="minorEastAsia" w:hAnsiTheme="minorEastAsia" w:cs="Batang" w:hint="eastAsia"/>
                <w:color w:val="auto"/>
                <w:spacing w:val="2"/>
              </w:rPr>
              <w:t>㎥以上</w:t>
            </w:r>
          </w:p>
          <w:p w:rsidR="00082A9E" w:rsidRPr="004A30FE" w:rsidRDefault="00082A9E" w:rsidP="00082A9E">
            <w:pPr>
              <w:pStyle w:val="af0"/>
              <w:numPr>
                <w:ilvl w:val="0"/>
                <w:numId w:val="28"/>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cs="Batang" w:hint="eastAsia"/>
                <w:color w:val="auto"/>
                <w:spacing w:val="2"/>
                <w:w w:val="90"/>
              </w:rPr>
              <w:t>（ア）（イ）（ウ）</w:t>
            </w:r>
            <w:r w:rsidR="00000D07" w:rsidRPr="004A30FE">
              <w:rPr>
                <w:rFonts w:ascii="HG丸ｺﾞｼｯｸM-PRO" w:eastAsia="HG丸ｺﾞｼｯｸM-PRO" w:hAnsi="HG丸ｺﾞｼｯｸM-PRO" w:cs="Batang" w:hint="eastAsia"/>
                <w:color w:val="auto"/>
                <w:spacing w:val="2"/>
              </w:rPr>
              <w:t>の合計・200ｔ以上</w:t>
            </w:r>
          </w:p>
          <w:p w:rsidR="00AC0131" w:rsidRPr="004A30FE" w:rsidRDefault="00AC0131" w:rsidP="00082A9E">
            <w:pPr>
              <w:pStyle w:val="af0"/>
              <w:numPr>
                <w:ilvl w:val="1"/>
                <w:numId w:val="28"/>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cs="Batang" w:hint="eastAsia"/>
                <w:color w:val="auto"/>
                <w:spacing w:val="2"/>
              </w:rPr>
              <w:t>コンクリート塊</w:t>
            </w:r>
          </w:p>
          <w:p w:rsidR="00AC0131" w:rsidRPr="004A30FE" w:rsidRDefault="00AC0131" w:rsidP="00082A9E">
            <w:pPr>
              <w:pStyle w:val="af0"/>
              <w:numPr>
                <w:ilvl w:val="1"/>
                <w:numId w:val="28"/>
              </w:numPr>
              <w:adjustRightInd/>
              <w:spacing w:line="284" w:lineRule="exact"/>
              <w:ind w:leftChars="0"/>
              <w:rPr>
                <w:rFonts w:ascii="HG丸ｺﾞｼｯｸM-PRO" w:eastAsia="HG丸ｺﾞｼｯｸM-PRO" w:hAnsi="HG丸ｺﾞｼｯｸM-PRO" w:cs="Batang"/>
                <w:color w:val="auto"/>
                <w:spacing w:val="2"/>
              </w:rPr>
            </w:pPr>
            <w:r w:rsidRPr="004A30FE">
              <w:rPr>
                <w:rFonts w:ascii="HG丸ｺﾞｼｯｸM-PRO" w:eastAsia="HG丸ｺﾞｼｯｸM-PRO" w:hAnsi="HG丸ｺﾞｼｯｸM-PRO" w:cs="Batang" w:hint="eastAsia"/>
                <w:color w:val="auto"/>
                <w:spacing w:val="2"/>
              </w:rPr>
              <w:t>アスファルトコンクリート塊</w:t>
            </w:r>
          </w:p>
          <w:p w:rsidR="00AC0131" w:rsidRPr="004A30FE" w:rsidRDefault="00AC0131" w:rsidP="00082A9E">
            <w:pPr>
              <w:pStyle w:val="af0"/>
              <w:numPr>
                <w:ilvl w:val="1"/>
                <w:numId w:val="28"/>
              </w:numPr>
              <w:adjustRightInd/>
              <w:spacing w:line="284" w:lineRule="exact"/>
              <w:ind w:leftChars="0"/>
              <w:rPr>
                <w:rFonts w:ascii="HG丸ｺﾞｼｯｸM-PRO" w:eastAsia="HG丸ｺﾞｼｯｸM-PRO" w:hAnsi="HG丸ｺﾞｼｯｸM-PRO"/>
                <w:color w:val="auto"/>
                <w:spacing w:val="2"/>
              </w:rPr>
            </w:pPr>
            <w:r w:rsidRPr="004A30FE">
              <w:rPr>
                <w:rFonts w:ascii="HG丸ｺﾞｼｯｸM-PRO" w:eastAsia="HG丸ｺﾞｼｯｸM-PRO" w:hAnsi="HG丸ｺﾞｼｯｸM-PRO" w:cs="Batang" w:hint="eastAsia"/>
                <w:color w:val="auto"/>
                <w:spacing w:val="2"/>
              </w:rPr>
              <w:t>建設発生木材</w:t>
            </w:r>
          </w:p>
        </w:tc>
      </w:tr>
    </w:tbl>
    <w:p w:rsidR="00CF7FC5" w:rsidRPr="00CF7FC5" w:rsidRDefault="00CF7FC5" w:rsidP="00CF7FC5">
      <w:pPr>
        <w:numPr>
          <w:ilvl w:val="0"/>
          <w:numId w:val="21"/>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産業廃棄物管理表（マニフェスト）により適正に処理されていることを確認するとともに監督員に提示すること。</w:t>
      </w:r>
      <w:r w:rsidRPr="00BE0D79">
        <w:rPr>
          <w:rFonts w:ascii="HG丸ｺﾞｼｯｸM-PRO" w:eastAsia="HG丸ｺﾞｼｯｸM-PRO" w:hint="eastAsia"/>
          <w:color w:val="FF0000"/>
          <w:spacing w:val="2"/>
        </w:rPr>
        <w:t>竣工時には一覧表</w:t>
      </w:r>
      <w:r w:rsidR="00BE0D79">
        <w:rPr>
          <w:rFonts w:ascii="HG丸ｺﾞｼｯｸM-PRO" w:eastAsia="HG丸ｺﾞｼｯｸM-PRO" w:hint="eastAsia"/>
          <w:color w:val="FF0000"/>
          <w:spacing w:val="2"/>
        </w:rPr>
        <w:t>を提出とし</w:t>
      </w:r>
      <w:r w:rsidR="0009187E" w:rsidRPr="00BE0D79">
        <w:rPr>
          <w:rFonts w:ascii="HG丸ｺﾞｼｯｸM-PRO" w:eastAsia="HG丸ｺﾞｼｯｸM-PRO" w:hint="eastAsia"/>
          <w:color w:val="FF0000"/>
          <w:spacing w:val="2"/>
        </w:rPr>
        <w:t>マニフェストの</w:t>
      </w:r>
      <w:r w:rsidR="00BE0D79" w:rsidRPr="00BE0D79">
        <w:rPr>
          <w:rFonts w:ascii="HG丸ｺﾞｼｯｸM-PRO" w:eastAsia="HG丸ｺﾞｼｯｸM-PRO" w:hint="eastAsia"/>
          <w:color w:val="FF0000"/>
          <w:spacing w:val="2"/>
        </w:rPr>
        <w:t>原本</w:t>
      </w:r>
      <w:r w:rsidR="00BE0D79">
        <w:rPr>
          <w:rFonts w:ascii="HG丸ｺﾞｼｯｸM-PRO" w:eastAsia="HG丸ｺﾞｼｯｸM-PRO" w:hint="eastAsia"/>
          <w:color w:val="FF0000"/>
          <w:spacing w:val="2"/>
        </w:rPr>
        <w:t>は</w:t>
      </w:r>
      <w:r w:rsidRPr="00BE0D79">
        <w:rPr>
          <w:rFonts w:ascii="HG丸ｺﾞｼｯｸM-PRO" w:eastAsia="HG丸ｺﾞｼｯｸM-PRO" w:hint="eastAsia"/>
          <w:color w:val="FF0000"/>
          <w:spacing w:val="2"/>
        </w:rPr>
        <w:t>提示</w:t>
      </w:r>
      <w:r w:rsidRPr="00CF7FC5">
        <w:rPr>
          <w:rFonts w:ascii="HG丸ｺﾞｼｯｸM-PRO" w:eastAsia="HG丸ｺﾞｼｯｸM-PRO" w:hint="eastAsia"/>
          <w:color w:val="auto"/>
          <w:spacing w:val="2"/>
        </w:rPr>
        <w:t>すること。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（３）協議資料</w:t>
      </w:r>
    </w:p>
    <w:p w:rsidR="00CF7FC5" w:rsidRPr="00CF7FC5" w:rsidRDefault="00CF7FC5" w:rsidP="00CF7FC5">
      <w:pPr>
        <w:numPr>
          <w:ilvl w:val="0"/>
          <w:numId w:val="22"/>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関係官公庁と協議し、許可、承諾を得た場合はその資料を監督員に提示し、請求があった場合は提出すること。</w:t>
      </w:r>
    </w:p>
    <w:p w:rsidR="00CF7FC5" w:rsidRPr="00CF7FC5" w:rsidRDefault="00CF7FC5" w:rsidP="00CF7FC5">
      <w:pPr>
        <w:numPr>
          <w:ilvl w:val="0"/>
          <w:numId w:val="22"/>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地域住民と工事施工上必要な交渉は自らの責任において行い、その交渉内容は、文書で確認し監督員に報告し、指示があればそれに従うこと。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（４）材料品質承認</w:t>
      </w:r>
    </w:p>
    <w:p w:rsidR="00CF7FC5" w:rsidRPr="00CF7FC5" w:rsidRDefault="00CF7FC5" w:rsidP="00CF7FC5">
      <w:pPr>
        <w:numPr>
          <w:ilvl w:val="0"/>
          <w:numId w:val="23"/>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材料の使用にあたり、あらかじめその製</w:t>
      </w:r>
      <w:r w:rsidR="009E6485">
        <w:rPr>
          <w:rFonts w:ascii="HG丸ｺﾞｼｯｸM-PRO" w:eastAsia="HG丸ｺﾞｼｯｸM-PRO" w:hint="eastAsia"/>
          <w:color w:val="auto"/>
          <w:spacing w:val="2"/>
        </w:rPr>
        <w:t>品・品質について監督員の承認を得なければならない。ただし、</w:t>
      </w:r>
      <w:r w:rsidR="007D04C5">
        <w:rPr>
          <w:rFonts w:ascii="HG丸ｺﾞｼｯｸM-PRO" w:eastAsia="HG丸ｺﾞｼｯｸM-PRO" w:hint="eastAsia"/>
          <w:color w:val="auto"/>
          <w:spacing w:val="2"/>
        </w:rPr>
        <w:t>小諸市ホームページ記載の「</w:t>
      </w:r>
      <w:r w:rsidR="007D04C5" w:rsidRPr="00B5026D">
        <w:rPr>
          <w:rFonts w:ascii="HG丸ｺﾞｼｯｸM-PRO" w:eastAsia="HG丸ｺﾞｼｯｸM-PRO" w:hint="eastAsia"/>
          <w:color w:val="FF0000"/>
          <w:spacing w:val="2"/>
        </w:rPr>
        <w:t>令和</w:t>
      </w:r>
      <w:r w:rsidR="00BE0D79">
        <w:rPr>
          <w:rFonts w:ascii="HG丸ｺﾞｼｯｸM-PRO" w:eastAsia="HG丸ｺﾞｼｯｸM-PRO" w:hint="eastAsia"/>
          <w:color w:val="FF0000"/>
          <w:spacing w:val="2"/>
        </w:rPr>
        <w:t>６</w:t>
      </w:r>
      <w:r w:rsidR="009E6485" w:rsidRPr="00B5026D">
        <w:rPr>
          <w:rFonts w:ascii="HG丸ｺﾞｼｯｸM-PRO" w:eastAsia="HG丸ｺﾞｼｯｸM-PRO" w:hint="eastAsia"/>
          <w:color w:val="FF0000"/>
          <w:spacing w:val="2"/>
        </w:rPr>
        <w:t>年度</w:t>
      </w:r>
      <w:r w:rsidR="009E6485" w:rsidRPr="00D43A5C">
        <w:rPr>
          <w:rFonts w:ascii="HG丸ｺﾞｼｯｸM-PRO" w:eastAsia="HG丸ｺﾞｼｯｸM-PRO" w:hint="eastAsia"/>
          <w:color w:val="000000" w:themeColor="text1"/>
          <w:spacing w:val="2"/>
        </w:rPr>
        <w:t>建設材料一括承認について</w:t>
      </w:r>
      <w:r w:rsidR="009E6485" w:rsidRPr="00BB3E1E">
        <w:rPr>
          <w:rFonts w:ascii="HG丸ｺﾞｼｯｸM-PRO" w:eastAsia="HG丸ｺﾞｼｯｸM-PRO" w:hint="eastAsia"/>
          <w:color w:val="auto"/>
          <w:spacing w:val="2"/>
        </w:rPr>
        <w:t>」</w:t>
      </w:r>
      <w:r w:rsidRPr="00CF7FC5">
        <w:rPr>
          <w:rFonts w:ascii="HG丸ｺﾞｼｯｸM-PRO" w:eastAsia="HG丸ｺﾞｼｯｸM-PRO" w:hint="eastAsia"/>
          <w:color w:val="auto"/>
          <w:spacing w:val="2"/>
        </w:rPr>
        <w:t>に示す材料については承認願の提出の必要はない。</w:t>
      </w:r>
    </w:p>
    <w:p w:rsidR="00CF7FC5" w:rsidRPr="00CF7FC5" w:rsidRDefault="00CF7FC5" w:rsidP="00CF7FC5">
      <w:pPr>
        <w:adjustRightInd/>
        <w:spacing w:line="284" w:lineRule="exact"/>
        <w:ind w:left="567"/>
        <w:rPr>
          <w:rFonts w:ascii="HG丸ｺﾞｼｯｸM-PRO" w:eastAsia="HG丸ｺﾞｼｯｸM-PRO"/>
          <w:color w:val="auto"/>
          <w:spacing w:val="2"/>
        </w:rPr>
      </w:pPr>
      <w:r w:rsidRPr="00CF7FC5">
        <w:rPr>
          <w:rFonts w:ascii="HG丸ｺﾞｼｯｸM-PRO" w:eastAsia="HG丸ｺﾞｼｯｸM-PRO" w:hint="eastAsia"/>
          <w:color w:val="auto"/>
          <w:spacing w:val="2"/>
        </w:rPr>
        <w:t>少量の材料については監督員と協議すること。</w:t>
      </w:r>
    </w:p>
    <w:p w:rsidR="00CF7FC5" w:rsidRPr="00BD1B01" w:rsidRDefault="00CF7FC5" w:rsidP="00CF7FC5">
      <w:pPr>
        <w:adjustRightInd/>
        <w:spacing w:line="284" w:lineRule="exact"/>
        <w:ind w:left="567"/>
        <w:rPr>
          <w:rFonts w:ascii="HG丸ｺﾞｼｯｸM-PRO" w:eastAsia="HG丸ｺﾞｼｯｸM-PRO"/>
          <w:color w:val="auto"/>
          <w:spacing w:val="2"/>
        </w:rPr>
      </w:pPr>
      <w:r w:rsidRPr="00BD1B01">
        <w:rPr>
          <w:rFonts w:ascii="HG丸ｺﾞｼｯｸM-PRO" w:eastAsia="HG丸ｺﾞｼｯｸM-PRO" w:hint="eastAsia"/>
          <w:color w:val="auto"/>
          <w:spacing w:val="2"/>
        </w:rPr>
        <w:t>なお、工場によっては、製品の一部が承認されていないものもあるため、一括承認の該当について監督員に確認すること。</w:t>
      </w:r>
    </w:p>
    <w:p w:rsidR="00CF7FC5" w:rsidRPr="00CF7FC5" w:rsidRDefault="00CF7FC5" w:rsidP="00CF7FC5">
      <w:pPr>
        <w:adjustRightInd/>
        <w:spacing w:line="284" w:lineRule="exact"/>
        <w:ind w:left="567"/>
        <w:rPr>
          <w:rFonts w:ascii="HG丸ｺﾞｼｯｸM-PRO" w:eastAsia="HG丸ｺﾞｼｯｸM-PRO"/>
          <w:color w:val="auto"/>
          <w:spacing w:val="2"/>
        </w:rPr>
      </w:pPr>
      <w:r w:rsidRPr="00CF7FC5">
        <w:rPr>
          <w:rFonts w:ascii="HG丸ｺﾞｼｯｸM-PRO" w:eastAsia="HG丸ｺﾞｼｯｸM-PRO" w:hint="eastAsia"/>
          <w:color w:val="auto"/>
          <w:spacing w:val="2"/>
        </w:rPr>
        <w:t>下記の特殊製品及び指定材料については、工事完了時に品質証明及び出荷証明を提出する。その他一般材料ではメーカー等が判明するよう写真撮影により報告する。</w:t>
      </w:r>
    </w:p>
    <w:p w:rsidR="00CF7FC5" w:rsidRPr="00CF7FC5" w:rsidRDefault="00CF7FC5" w:rsidP="00CF7FC5">
      <w:pPr>
        <w:numPr>
          <w:ilvl w:val="0"/>
          <w:numId w:val="26"/>
        </w:numPr>
        <w:adjustRightInd/>
        <w:spacing w:line="284" w:lineRule="exact"/>
        <w:rPr>
          <w:rFonts w:ascii="HG丸ｺﾞｼｯｸM-PRO" w:eastAsia="HG丸ｺﾞｼｯｸM-PRO"/>
          <w:color w:val="auto"/>
          <w:spacing w:val="2"/>
          <w:u w:val="single"/>
        </w:rPr>
      </w:pPr>
      <w:r w:rsidRPr="00CF7FC5">
        <w:rPr>
          <w:rFonts w:ascii="HG丸ｺﾞｼｯｸM-PRO" w:eastAsia="HG丸ｺﾞｼｯｸM-PRO" w:hint="eastAsia"/>
          <w:color w:val="auto"/>
          <w:spacing w:val="2"/>
          <w:u w:val="single"/>
        </w:rPr>
        <w:t xml:space="preserve">特殊製品　　　　　　　　　　　　</w:t>
      </w:r>
    </w:p>
    <w:p w:rsidR="00CF7FC5" w:rsidRPr="00CF7FC5" w:rsidRDefault="00CF7FC5" w:rsidP="00CF7FC5">
      <w:pPr>
        <w:numPr>
          <w:ilvl w:val="0"/>
          <w:numId w:val="26"/>
        </w:numPr>
        <w:adjustRightInd/>
        <w:spacing w:line="284" w:lineRule="exact"/>
        <w:rPr>
          <w:rFonts w:ascii="HG丸ｺﾞｼｯｸM-PRO" w:eastAsia="HG丸ｺﾞｼｯｸM-PRO"/>
          <w:color w:val="auto"/>
          <w:spacing w:val="2"/>
          <w:u w:val="single"/>
        </w:rPr>
      </w:pPr>
      <w:r w:rsidRPr="00CF7FC5">
        <w:rPr>
          <w:rFonts w:ascii="HG丸ｺﾞｼｯｸM-PRO" w:eastAsia="HG丸ｺﾞｼｯｸM-PRO" w:hint="eastAsia"/>
          <w:color w:val="auto"/>
          <w:spacing w:val="2"/>
          <w:u w:val="single"/>
        </w:rPr>
        <w:t xml:space="preserve">指定材料　　　　　　　　　　　　</w:t>
      </w:r>
    </w:p>
    <w:p w:rsidR="00CF7FC5" w:rsidRPr="00CF7FC5" w:rsidRDefault="00CF7FC5" w:rsidP="00CF7FC5">
      <w:pPr>
        <w:numPr>
          <w:ilvl w:val="0"/>
          <w:numId w:val="23"/>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生コンクリートの粗骨材の最大粒径25mmで設計されているものを20mmで現場施工することは承認不要とする。また、強度についても18N/mm2で設計されているものを21N/mm2以上で施工するときは承認不要とする。</w:t>
      </w:r>
    </w:p>
    <w:p w:rsidR="00CF7FC5" w:rsidRPr="00CF7FC5" w:rsidRDefault="00CF7FC5" w:rsidP="00CF7FC5">
      <w:pPr>
        <w:numPr>
          <w:ilvl w:val="0"/>
          <w:numId w:val="23"/>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砕石について、特に明記が無い場合は再生材を使用することとし、材料承認願を提出すること。</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（５）材料確認</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監督員に確認を指定された材料については、搬入時に、その外観・品質・数量などの確認を得なければならない。やむを得ず監督員の臨場確認が出来ない場合は、説明資料（メーカー・外観・寸法・数量・写真・品質証明書など）を作成し提出する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（６）段階確認書（検査記録票）</w:t>
      </w:r>
    </w:p>
    <w:p w:rsidR="00CF7FC5" w:rsidRPr="00006A0E" w:rsidRDefault="00CF7FC5" w:rsidP="00CF7FC5">
      <w:pPr>
        <w:adjustRightInd/>
        <w:spacing w:line="284" w:lineRule="exact"/>
        <w:ind w:left="424" w:hangingChars="200" w:hanging="424"/>
        <w:rPr>
          <w:rFonts w:ascii="HG丸ｺﾞｼｯｸM-PRO" w:eastAsia="HG丸ｺﾞｼｯｸM-PRO"/>
          <w:color w:val="000000" w:themeColor="text1"/>
          <w:spacing w:val="2"/>
        </w:rPr>
      </w:pPr>
      <w:r w:rsidRPr="004A30FE">
        <w:rPr>
          <w:rFonts w:ascii="HG丸ｺﾞｼｯｸM-PRO" w:eastAsia="HG丸ｺﾞｼｯｸM-PRO" w:hint="eastAsia"/>
          <w:color w:val="auto"/>
          <w:spacing w:val="2"/>
        </w:rPr>
        <w:t xml:space="preserve">　　</w:t>
      </w:r>
      <w:r w:rsidR="009E6485" w:rsidRPr="00006A0E">
        <w:rPr>
          <w:rFonts w:ascii="HG丸ｺﾞｼｯｸM-PRO" w:eastAsia="HG丸ｺﾞｼｯｸM-PRO" w:hint="eastAsia"/>
          <w:color w:val="000000" w:themeColor="text1"/>
          <w:spacing w:val="2"/>
        </w:rPr>
        <w:t>丁張設置完了時、</w:t>
      </w:r>
      <w:r w:rsidRPr="00006A0E">
        <w:rPr>
          <w:rFonts w:ascii="HG丸ｺﾞｼｯｸM-PRO" w:eastAsia="HG丸ｺﾞｼｯｸM-PRO" w:hint="eastAsia"/>
          <w:color w:val="000000" w:themeColor="text1"/>
          <w:spacing w:val="2"/>
        </w:rPr>
        <w:t>床掘完了時、基礎施工時、型枠完了時、鉄筋組立完了時、主要な工事施工段階の区切目などの時点で監督員の検査（段階確認）を受けること。監督員が臨場できない場合は、</w:t>
      </w:r>
      <w:r w:rsidR="009E6485" w:rsidRPr="00006A0E">
        <w:rPr>
          <w:rFonts w:ascii="HG丸ｺﾞｼｯｸM-PRO" w:eastAsia="HG丸ｺﾞｼｯｸM-PRO" w:hint="eastAsia"/>
          <w:color w:val="000000" w:themeColor="text1"/>
          <w:spacing w:val="2"/>
        </w:rPr>
        <w:t>机上検査等、</w:t>
      </w:r>
      <w:r w:rsidRPr="00006A0E">
        <w:rPr>
          <w:rFonts w:ascii="HG丸ｺﾞｼｯｸM-PRO" w:eastAsia="HG丸ｺﾞｼｯｸM-PRO" w:hint="eastAsia"/>
          <w:color w:val="000000" w:themeColor="text1"/>
          <w:spacing w:val="2"/>
        </w:rPr>
        <w:t>監督員の指示に従うこと。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（７）休日・夜間作業届</w:t>
      </w:r>
    </w:p>
    <w:p w:rsidR="00CF7FC5" w:rsidRPr="00CF7FC5" w:rsidRDefault="00CF7FC5" w:rsidP="00CF7FC5">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現道上の工事の場合、休日・夜間作業届を提出すること。現道上以外の現場で、工程会議などで双方が確認できていれば届出の必要はない。</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（８）排出ガス対策型・低騒音型建設機械</w:t>
      </w:r>
    </w:p>
    <w:p w:rsidR="00CF7FC5" w:rsidRPr="00CF7FC5" w:rsidRDefault="00CF7FC5" w:rsidP="00E803AD">
      <w:pPr>
        <w:adjustRightInd/>
        <w:spacing w:line="284" w:lineRule="exact"/>
        <w:ind w:left="424" w:hangingChars="200" w:hanging="424"/>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排出ガス対策型建設機械及び低騒音・低振動型建設機械を使用</w:t>
      </w:r>
      <w:r w:rsidR="00E803AD">
        <w:rPr>
          <w:rFonts w:ascii="HG丸ｺﾞｼｯｸM-PRO" w:eastAsia="HG丸ｺﾞｼｯｸM-PRO" w:hint="eastAsia"/>
          <w:color w:val="auto"/>
          <w:spacing w:val="2"/>
        </w:rPr>
        <w:t>し、写真は提出</w:t>
      </w:r>
      <w:r w:rsidRPr="00CF7FC5">
        <w:rPr>
          <w:rFonts w:ascii="HG丸ｺﾞｼｯｸM-PRO" w:eastAsia="HG丸ｺﾞｼｯｸM-PRO" w:hint="eastAsia"/>
          <w:color w:val="auto"/>
          <w:spacing w:val="2"/>
        </w:rPr>
        <w:t>すること。</w:t>
      </w:r>
    </w:p>
    <w:p w:rsidR="00CF7FC5" w:rsidRDefault="00CF7FC5" w:rsidP="00CF7FC5">
      <w:pPr>
        <w:adjustRightInd/>
        <w:spacing w:line="284" w:lineRule="exact"/>
        <w:rPr>
          <w:rFonts w:ascii="HG丸ｺﾞｼｯｸM-PRO" w:eastAsia="HG丸ｺﾞｼｯｸM-PRO"/>
          <w:color w:val="auto"/>
          <w:spacing w:val="2"/>
        </w:rPr>
      </w:pPr>
    </w:p>
    <w:p w:rsidR="00F63528" w:rsidRPr="00CF7FC5" w:rsidRDefault="00F63528" w:rsidP="00CF7FC5">
      <w:pPr>
        <w:adjustRightInd/>
        <w:spacing w:line="284" w:lineRule="exact"/>
        <w:rPr>
          <w:rFonts w:ascii="HG丸ｺﾞｼｯｸM-PRO" w:eastAsia="HG丸ｺﾞｼｯｸM-PRO"/>
          <w:color w:val="auto"/>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４．安全管理</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（１）安全教育・研修・訓練</w:t>
      </w:r>
    </w:p>
    <w:p w:rsidR="00CF7FC5" w:rsidRPr="00CF7FC5" w:rsidRDefault="00CF7FC5" w:rsidP="00CF7FC5">
      <w:pPr>
        <w:adjustRightInd/>
        <w:spacing w:line="284" w:lineRule="exact"/>
        <w:ind w:leftChars="197" w:left="410"/>
        <w:rPr>
          <w:rFonts w:ascii="HG丸ｺﾞｼｯｸM-PRO" w:eastAsia="HG丸ｺﾞｼｯｸM-PRO"/>
          <w:color w:val="auto"/>
          <w:spacing w:val="2"/>
        </w:rPr>
      </w:pPr>
      <w:r w:rsidRPr="00CF7FC5">
        <w:rPr>
          <w:rFonts w:ascii="HG丸ｺﾞｼｯｸM-PRO" w:eastAsia="HG丸ｺﾞｼｯｸM-PRO" w:hint="eastAsia"/>
          <w:color w:val="auto"/>
          <w:spacing w:val="2"/>
        </w:rPr>
        <w:t>工事現場では、労働災害及び公衆災害防止に努めるとともに、下請け業者を含め全作業員を対象に定期的に月に半日以上の安全教育・研修及び訓練を行い、その資料を提示すること</w:t>
      </w:r>
      <w:r w:rsidRPr="00006A0E">
        <w:rPr>
          <w:rFonts w:ascii="HG丸ｺﾞｼｯｸM-PRO" w:eastAsia="HG丸ｺﾞｼｯｸM-PRO" w:hint="eastAsia"/>
          <w:color w:val="000000" w:themeColor="text1"/>
          <w:spacing w:val="2"/>
        </w:rPr>
        <w:t>（写真は提出）</w:t>
      </w:r>
      <w:r w:rsidR="00586668" w:rsidRPr="00CF7FC5">
        <w:rPr>
          <w:rFonts w:ascii="HG丸ｺﾞｼｯｸM-PRO" w:eastAsia="HG丸ｺﾞｼｯｸM-PRO" w:hint="eastAsia"/>
          <w:color w:val="auto"/>
          <w:spacing w:val="2"/>
        </w:rPr>
        <w:t>。</w:t>
      </w:r>
      <w:r w:rsidRPr="00CF7FC5">
        <w:rPr>
          <w:rFonts w:ascii="HG丸ｺﾞｼｯｸM-PRO" w:eastAsia="HG丸ｺﾞｼｯｸM-PRO" w:hint="eastAsia"/>
          <w:color w:val="auto"/>
          <w:spacing w:val="2"/>
        </w:rPr>
        <w:t>ただし、請負代金が250万円未満の場合は資料提示不要とする</w:t>
      </w:r>
      <w:r w:rsidR="00A96433" w:rsidRPr="00006A0E">
        <w:rPr>
          <w:rFonts w:ascii="HG丸ｺﾞｼｯｸM-PRO" w:eastAsia="HG丸ｺﾞｼｯｸM-PRO" w:hint="eastAsia"/>
          <w:color w:val="000000" w:themeColor="text1"/>
          <w:spacing w:val="2"/>
        </w:rPr>
        <w:t>（写真は提出）</w:t>
      </w:r>
      <w:r w:rsidRPr="00CF7FC5">
        <w:rPr>
          <w:rFonts w:ascii="HG丸ｺﾞｼｯｸM-PRO" w:eastAsia="HG丸ｺﾞｼｯｸM-PRO" w:hint="eastAsia"/>
          <w:color w:val="auto"/>
          <w:spacing w:val="2"/>
        </w:rPr>
        <w:t>。</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（２）店社パトロール・機械等日常点検・過積載防止対策等</w:t>
      </w:r>
    </w:p>
    <w:p w:rsidR="00CF7FC5" w:rsidRPr="00CF7FC5" w:rsidRDefault="00CF7FC5" w:rsidP="00CF7FC5">
      <w:pPr>
        <w:adjustRightInd/>
        <w:spacing w:line="284" w:lineRule="exact"/>
        <w:ind w:leftChars="197" w:left="410"/>
        <w:rPr>
          <w:rFonts w:ascii="HG丸ｺﾞｼｯｸM-PRO" w:eastAsia="HG丸ｺﾞｼｯｸM-PRO"/>
          <w:color w:val="auto"/>
          <w:spacing w:val="2"/>
        </w:rPr>
      </w:pPr>
      <w:r w:rsidRPr="00CF7FC5">
        <w:rPr>
          <w:rFonts w:ascii="HG丸ｺﾞｼｯｸM-PRO" w:eastAsia="HG丸ｺﾞｼｯｸM-PRO" w:hint="eastAsia"/>
          <w:color w:val="auto"/>
          <w:spacing w:val="2"/>
        </w:rPr>
        <w:t>店社パトロール・機械等日常点検・過積載防止対策等を定期的に行い、その資料を提示すること</w:t>
      </w:r>
      <w:r w:rsidR="00A96433" w:rsidRPr="00006A0E">
        <w:rPr>
          <w:rFonts w:ascii="HG丸ｺﾞｼｯｸM-PRO" w:eastAsia="HG丸ｺﾞｼｯｸM-PRO" w:hint="eastAsia"/>
          <w:color w:val="000000" w:themeColor="text1"/>
          <w:spacing w:val="2"/>
        </w:rPr>
        <w:t>（写真は提出）</w:t>
      </w:r>
      <w:r w:rsidRPr="00CF7FC5">
        <w:rPr>
          <w:rFonts w:ascii="HG丸ｺﾞｼｯｸM-PRO" w:eastAsia="HG丸ｺﾞｼｯｸM-PRO" w:hint="eastAsia"/>
          <w:color w:val="auto"/>
          <w:spacing w:val="2"/>
        </w:rPr>
        <w:t>。ただし、請負代金が250万円未満の場合は資料提示不要とする</w:t>
      </w:r>
      <w:r w:rsidR="00A96433" w:rsidRPr="00006A0E">
        <w:rPr>
          <w:rFonts w:ascii="HG丸ｺﾞｼｯｸM-PRO" w:eastAsia="HG丸ｺﾞｼｯｸM-PRO" w:hint="eastAsia"/>
          <w:color w:val="000000" w:themeColor="text1"/>
          <w:spacing w:val="2"/>
        </w:rPr>
        <w:t>（写真は提出）</w:t>
      </w:r>
      <w:r w:rsidRPr="00CF7FC5">
        <w:rPr>
          <w:rFonts w:ascii="HG丸ｺﾞｼｯｸM-PRO" w:eastAsia="HG丸ｺﾞｼｯｸM-PRO" w:hint="eastAsia"/>
          <w:color w:val="auto"/>
          <w:spacing w:val="2"/>
        </w:rPr>
        <w:t>。</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（３）工事事故</w:t>
      </w:r>
    </w:p>
    <w:p w:rsidR="00CF7FC5" w:rsidRPr="00CF7FC5" w:rsidRDefault="00CF7FC5" w:rsidP="00CF7FC5">
      <w:pPr>
        <w:adjustRightInd/>
        <w:spacing w:line="284" w:lineRule="exact"/>
        <w:ind w:left="426"/>
        <w:rPr>
          <w:rFonts w:ascii="HG丸ｺﾞｼｯｸM-PRO" w:eastAsia="HG丸ｺﾞｼｯｸM-PRO"/>
          <w:color w:val="auto"/>
          <w:spacing w:val="2"/>
        </w:rPr>
      </w:pPr>
      <w:r w:rsidRPr="00CF7FC5">
        <w:rPr>
          <w:rFonts w:ascii="HG丸ｺﾞｼｯｸM-PRO" w:eastAsia="HG丸ｺﾞｼｯｸM-PRO" w:hint="eastAsia"/>
          <w:color w:val="auto"/>
          <w:spacing w:val="2"/>
        </w:rPr>
        <w:t>工事現場内及び工事現場に隣接する場所において、工事の施工に起因して工事関係者に死亡者、負傷者等が発生した場合、また、建設機械が転倒・転落した場合は、速やかに監督員に通報すること。（日時、場所、被災者の状況（氏名、年齢、性別、職種、被災程度、病院名など）、事故概況、写真、経過、関係機関との対応内容など）</w:t>
      </w:r>
    </w:p>
    <w:p w:rsidR="00E803AD" w:rsidRDefault="00E803AD" w:rsidP="00CF7FC5">
      <w:pPr>
        <w:adjustRightInd/>
        <w:spacing w:line="284" w:lineRule="exact"/>
        <w:rPr>
          <w:rFonts w:ascii="HG丸ｺﾞｼｯｸM-PRO" w:eastAsia="HG丸ｺﾞｼｯｸM-PRO"/>
          <w:color w:val="auto"/>
          <w:spacing w:val="2"/>
        </w:rPr>
      </w:pPr>
    </w:p>
    <w:p w:rsidR="00F63528" w:rsidRDefault="00F63528" w:rsidP="00CF7FC5">
      <w:pPr>
        <w:adjustRightInd/>
        <w:spacing w:line="284" w:lineRule="exact"/>
        <w:rPr>
          <w:rFonts w:ascii="HG丸ｺﾞｼｯｸM-PRO" w:eastAsia="HG丸ｺﾞｼｯｸM-PRO"/>
          <w:color w:val="auto"/>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５．工程管理</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（１）実施工程表</w:t>
      </w:r>
    </w:p>
    <w:p w:rsidR="00CF7FC5" w:rsidRPr="00CF7FC5" w:rsidRDefault="00CF7FC5" w:rsidP="00CF7FC5">
      <w:pPr>
        <w:adjustRightInd/>
        <w:spacing w:line="284" w:lineRule="exact"/>
        <w:ind w:leftChars="197" w:left="410"/>
        <w:rPr>
          <w:rFonts w:ascii="HG丸ｺﾞｼｯｸM-PRO" w:eastAsia="HG丸ｺﾞｼｯｸM-PRO"/>
          <w:color w:val="auto"/>
          <w:spacing w:val="2"/>
        </w:rPr>
      </w:pPr>
      <w:r w:rsidRPr="00CF7FC5">
        <w:rPr>
          <w:rFonts w:ascii="HG丸ｺﾞｼｯｸM-PRO" w:eastAsia="HG丸ｺﾞｼｯｸM-PRO" w:hint="eastAsia"/>
          <w:color w:val="auto"/>
          <w:spacing w:val="2"/>
        </w:rPr>
        <w:t>円滑な工事実施とその統制を図るために作成すること。</w:t>
      </w:r>
    </w:p>
    <w:p w:rsidR="00CF7FC5" w:rsidRDefault="00CF7FC5" w:rsidP="00CF7FC5">
      <w:pPr>
        <w:adjustRightInd/>
        <w:spacing w:line="284" w:lineRule="exact"/>
        <w:rPr>
          <w:rFonts w:ascii="HG丸ｺﾞｼｯｸM-PRO" w:eastAsia="HG丸ｺﾞｼｯｸM-PRO"/>
          <w:color w:val="auto"/>
          <w:spacing w:val="2"/>
        </w:rPr>
      </w:pPr>
    </w:p>
    <w:p w:rsidR="00F63528" w:rsidRPr="00CF7FC5" w:rsidRDefault="00F63528" w:rsidP="00CF7FC5">
      <w:pPr>
        <w:adjustRightInd/>
        <w:spacing w:line="284" w:lineRule="exact"/>
        <w:rPr>
          <w:rFonts w:ascii="HG丸ｺﾞｼｯｸM-PRO" w:eastAsia="HG丸ｺﾞｼｯｸM-PRO"/>
          <w:color w:val="auto"/>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６．品質・出来形管理</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（１）品質管理</w:t>
      </w:r>
    </w:p>
    <w:p w:rsidR="00CF7FC5" w:rsidRPr="00BD1B01" w:rsidRDefault="00CF7FC5" w:rsidP="00CF7FC5">
      <w:pPr>
        <w:numPr>
          <w:ilvl w:val="0"/>
          <w:numId w:val="24"/>
        </w:numPr>
        <w:adjustRightInd/>
        <w:spacing w:line="284" w:lineRule="exact"/>
        <w:ind w:left="567" w:hanging="283"/>
        <w:rPr>
          <w:rFonts w:ascii="HG丸ｺﾞｼｯｸM-PRO" w:eastAsia="HG丸ｺﾞｼｯｸM-PRO"/>
          <w:dstrike/>
          <w:color w:val="auto"/>
          <w:spacing w:val="2"/>
        </w:rPr>
      </w:pPr>
      <w:r w:rsidRPr="00BD1B01">
        <w:rPr>
          <w:rFonts w:ascii="HG丸ｺﾞｼｯｸM-PRO" w:eastAsia="HG丸ｺﾞｼｯｸM-PRO" w:hint="eastAsia"/>
          <w:color w:val="auto"/>
          <w:spacing w:val="2"/>
        </w:rPr>
        <w:t>品質管理については長野県</w:t>
      </w:r>
      <w:r w:rsidR="002B412B" w:rsidRPr="00BD1B01">
        <w:rPr>
          <w:rFonts w:ascii="HG丸ｺﾞｼｯｸM-PRO" w:eastAsia="HG丸ｺﾞｼｯｸM-PRO" w:hint="eastAsia"/>
          <w:color w:val="auto"/>
          <w:spacing w:val="2"/>
        </w:rPr>
        <w:t>建設</w:t>
      </w:r>
      <w:r w:rsidRPr="00BD1B01">
        <w:rPr>
          <w:rFonts w:ascii="HG丸ｺﾞｼｯｸM-PRO" w:eastAsia="HG丸ｺﾞｼｯｸM-PRO" w:hint="eastAsia"/>
          <w:color w:val="auto"/>
          <w:spacing w:val="2"/>
        </w:rPr>
        <w:t>部（農政部）品質管理基準により管理し、資料を提出する。ただし、使用量が少量の場合は監督員との協議又は指示により以下のものを</w:t>
      </w:r>
      <w:r w:rsidR="00784743" w:rsidRPr="00BD1B01">
        <w:rPr>
          <w:rFonts w:ascii="HG丸ｺﾞｼｯｸM-PRO" w:eastAsia="HG丸ｺﾞｼｯｸM-PRO" w:hint="eastAsia"/>
          <w:color w:val="auto"/>
          <w:spacing w:val="2"/>
        </w:rPr>
        <w:t>省略する</w:t>
      </w:r>
      <w:r w:rsidRPr="00BD1B01">
        <w:rPr>
          <w:rFonts w:ascii="HG丸ｺﾞｼｯｸM-PRO" w:eastAsia="HG丸ｺﾞｼｯｸM-PRO" w:hint="eastAsia"/>
          <w:color w:val="auto"/>
          <w:spacing w:val="2"/>
        </w:rPr>
        <w:t>ことができる</w:t>
      </w:r>
      <w:r w:rsidRPr="00006A0E">
        <w:rPr>
          <w:rFonts w:ascii="HG丸ｺﾞｼｯｸM-PRO" w:eastAsia="HG丸ｺﾞｼｯｸM-PRO" w:hint="eastAsia"/>
          <w:color w:val="000000" w:themeColor="text1"/>
          <w:spacing w:val="2"/>
        </w:rPr>
        <w:t>。</w:t>
      </w:r>
      <w:r w:rsidR="00A705E0" w:rsidRPr="00006A0E">
        <w:rPr>
          <w:rFonts w:ascii="HG丸ｺﾞｼｯｸM-PRO" w:eastAsia="HG丸ｺﾞｼｯｸM-PRO" w:hint="eastAsia"/>
          <w:color w:val="000000" w:themeColor="text1"/>
          <w:spacing w:val="2"/>
        </w:rPr>
        <w:t>なお、構造物及び</w:t>
      </w:r>
      <w:r w:rsidR="004A2CE2" w:rsidRPr="00006A0E">
        <w:rPr>
          <w:rFonts w:ascii="HG丸ｺﾞｼｯｸM-PRO" w:eastAsia="HG丸ｺﾞｼｯｸM-PRO" w:hint="eastAsia"/>
          <w:color w:val="000000" w:themeColor="text1"/>
          <w:spacing w:val="2"/>
        </w:rPr>
        <w:t>上</w:t>
      </w:r>
      <w:r w:rsidR="00784743" w:rsidRPr="00006A0E">
        <w:rPr>
          <w:rFonts w:ascii="HG丸ｺﾞｼｯｸM-PRO" w:eastAsia="HG丸ｺﾞｼｯｸM-PRO" w:hint="eastAsia"/>
          <w:color w:val="000000" w:themeColor="text1"/>
          <w:spacing w:val="2"/>
        </w:rPr>
        <w:t>下水道</w:t>
      </w:r>
      <w:r w:rsidR="00A705E0" w:rsidRPr="00006A0E">
        <w:rPr>
          <w:rFonts w:ascii="HG丸ｺﾞｼｯｸM-PRO" w:eastAsia="HG丸ｺﾞｼｯｸM-PRO" w:hint="eastAsia"/>
          <w:color w:val="000000" w:themeColor="text1"/>
          <w:spacing w:val="2"/>
        </w:rPr>
        <w:t>工事については、埋戻材（路体・路床・下層・上層）の密度試験を延長100m</w:t>
      </w:r>
      <w:r w:rsidR="00E803AD" w:rsidRPr="00006A0E">
        <w:rPr>
          <w:rFonts w:ascii="HG丸ｺﾞｼｯｸM-PRO" w:eastAsia="HG丸ｺﾞｼｯｸM-PRO" w:hint="eastAsia"/>
          <w:color w:val="000000" w:themeColor="text1"/>
          <w:spacing w:val="2"/>
        </w:rPr>
        <w:t>未満</w:t>
      </w:r>
      <w:r w:rsidR="00A705E0" w:rsidRPr="00006A0E">
        <w:rPr>
          <w:rFonts w:ascii="HG丸ｺﾞｼｯｸM-PRO" w:eastAsia="HG丸ｺﾞｼｯｸM-PRO" w:hint="eastAsia"/>
          <w:color w:val="000000" w:themeColor="text1"/>
          <w:spacing w:val="2"/>
        </w:rPr>
        <w:t>1箇所、10</w:t>
      </w:r>
      <w:r w:rsidR="00E803AD" w:rsidRPr="00006A0E">
        <w:rPr>
          <w:rFonts w:ascii="HG丸ｺﾞｼｯｸM-PRO" w:eastAsia="HG丸ｺﾞｼｯｸM-PRO" w:hint="eastAsia"/>
          <w:color w:val="000000" w:themeColor="text1"/>
          <w:spacing w:val="2"/>
        </w:rPr>
        <w:t>0</w:t>
      </w:r>
      <w:r w:rsidR="00A705E0" w:rsidRPr="00006A0E">
        <w:rPr>
          <w:rFonts w:ascii="HG丸ｺﾞｼｯｸM-PRO" w:eastAsia="HG丸ｺﾞｼｯｸM-PRO" w:hint="eastAsia"/>
          <w:color w:val="000000" w:themeColor="text1"/>
          <w:spacing w:val="2"/>
        </w:rPr>
        <w:t>m</w:t>
      </w:r>
      <w:r w:rsidR="00E803AD" w:rsidRPr="00006A0E">
        <w:rPr>
          <w:rFonts w:ascii="HG丸ｺﾞｼｯｸM-PRO" w:eastAsia="HG丸ｺﾞｼｯｸM-PRO" w:hint="eastAsia"/>
          <w:color w:val="000000" w:themeColor="text1"/>
          <w:spacing w:val="2"/>
        </w:rPr>
        <w:t>以上</w:t>
      </w:r>
      <w:r w:rsidR="00A705E0" w:rsidRPr="00006A0E">
        <w:rPr>
          <w:rFonts w:ascii="HG丸ｺﾞｼｯｸM-PRO" w:eastAsia="HG丸ｺﾞｼｯｸM-PRO" w:hint="eastAsia"/>
          <w:color w:val="000000" w:themeColor="text1"/>
          <w:spacing w:val="2"/>
        </w:rPr>
        <w:t>200m</w:t>
      </w:r>
      <w:r w:rsidR="00E803AD" w:rsidRPr="00006A0E">
        <w:rPr>
          <w:rFonts w:ascii="HG丸ｺﾞｼｯｸM-PRO" w:eastAsia="HG丸ｺﾞｼｯｸM-PRO" w:hint="eastAsia"/>
          <w:color w:val="000000" w:themeColor="text1"/>
          <w:spacing w:val="2"/>
        </w:rPr>
        <w:t>未満</w:t>
      </w:r>
      <w:r w:rsidR="00A705E0" w:rsidRPr="00006A0E">
        <w:rPr>
          <w:rFonts w:ascii="HG丸ｺﾞｼｯｸM-PRO" w:eastAsia="HG丸ｺﾞｼｯｸM-PRO" w:hint="eastAsia"/>
          <w:color w:val="000000" w:themeColor="text1"/>
          <w:spacing w:val="2"/>
        </w:rPr>
        <w:t>2箇所、20</w:t>
      </w:r>
      <w:r w:rsidR="00E803AD" w:rsidRPr="00006A0E">
        <w:rPr>
          <w:rFonts w:ascii="HG丸ｺﾞｼｯｸM-PRO" w:eastAsia="HG丸ｺﾞｼｯｸM-PRO" w:hint="eastAsia"/>
          <w:color w:val="000000" w:themeColor="text1"/>
          <w:spacing w:val="2"/>
        </w:rPr>
        <w:t>0</w:t>
      </w:r>
      <w:r w:rsidR="00A705E0" w:rsidRPr="00006A0E">
        <w:rPr>
          <w:rFonts w:ascii="HG丸ｺﾞｼｯｸM-PRO" w:eastAsia="HG丸ｺﾞｼｯｸM-PRO" w:hint="eastAsia"/>
          <w:color w:val="000000" w:themeColor="text1"/>
          <w:spacing w:val="2"/>
        </w:rPr>
        <w:t>m以上3箇所以上実施すること。</w:t>
      </w:r>
    </w:p>
    <w:p w:rsidR="00CF7FC5" w:rsidRPr="00BD1B01" w:rsidRDefault="00CF7FC5" w:rsidP="00CF7FC5">
      <w:pPr>
        <w:numPr>
          <w:ilvl w:val="0"/>
          <w:numId w:val="25"/>
        </w:numPr>
        <w:adjustRightInd/>
        <w:spacing w:line="284" w:lineRule="exact"/>
        <w:ind w:left="851" w:hanging="284"/>
        <w:rPr>
          <w:rFonts w:ascii="HG丸ｺﾞｼｯｸM-PRO" w:eastAsia="HG丸ｺﾞｼｯｸM-PRO" w:hAnsi="ＭＳ 明朝" w:cs="ＭＳ 明朝"/>
          <w:color w:val="auto"/>
          <w:spacing w:val="2"/>
        </w:rPr>
      </w:pPr>
      <w:r w:rsidRPr="00BD1B01">
        <w:rPr>
          <w:rFonts w:ascii="HG丸ｺﾞｼｯｸM-PRO" w:eastAsia="HG丸ｺﾞｼｯｸM-PRO" w:hint="eastAsia"/>
          <w:color w:val="auto"/>
          <w:spacing w:val="2"/>
        </w:rPr>
        <w:t>セメントコンクリート</w:t>
      </w:r>
    </w:p>
    <w:p w:rsidR="00CF7FC5" w:rsidRPr="00CF7FC5" w:rsidRDefault="00CF7FC5" w:rsidP="00CF7FC5">
      <w:pPr>
        <w:adjustRightInd/>
        <w:spacing w:line="284" w:lineRule="exact"/>
        <w:ind w:left="851"/>
        <w:rPr>
          <w:rFonts w:ascii="HG丸ｺﾞｼｯｸM-PRO" w:eastAsia="HG丸ｺﾞｼｯｸM-PRO" w:hAnsi="ＭＳ 明朝" w:cs="ＭＳ 明朝"/>
          <w:color w:val="auto"/>
          <w:spacing w:val="2"/>
        </w:rPr>
      </w:pPr>
      <w:r w:rsidRPr="00CF7FC5">
        <w:rPr>
          <w:rFonts w:ascii="HG丸ｺﾞｼｯｸM-PRO" w:eastAsia="HG丸ｺﾞｼｯｸM-PRO" w:hint="eastAsia"/>
          <w:color w:val="auto"/>
          <w:spacing w:val="2"/>
        </w:rPr>
        <w:t>小規模工事で１工種当りの総使</w:t>
      </w:r>
      <w:r w:rsidRPr="00E803AD">
        <w:rPr>
          <w:rFonts w:ascii="HG丸ｺﾞｼｯｸM-PRO" w:eastAsia="HG丸ｺﾞｼｯｸM-PRO" w:hAnsi="HG丸ｺﾞｼｯｸM-PRO" w:hint="eastAsia"/>
          <w:color w:val="auto"/>
          <w:spacing w:val="2"/>
        </w:rPr>
        <w:t>用量が２０</w:t>
      </w:r>
      <w:r w:rsidRPr="00E803AD">
        <w:rPr>
          <w:rFonts w:ascii="ＭＳ 明朝" w:hAnsi="ＭＳ 明朝" w:cs="ＭＳ 明朝" w:hint="eastAsia"/>
          <w:color w:val="auto"/>
          <w:spacing w:val="2"/>
        </w:rPr>
        <w:t>㎥</w:t>
      </w:r>
      <w:r w:rsidRPr="00E803AD">
        <w:rPr>
          <w:rFonts w:ascii="HG丸ｺﾞｼｯｸM-PRO" w:eastAsia="HG丸ｺﾞｼｯｸM-PRO" w:hAnsi="HG丸ｺﾞｼｯｸM-PRO" w:cs="HG丸ｺﾞｼｯｸM-PRO" w:hint="eastAsia"/>
          <w:color w:val="auto"/>
          <w:spacing w:val="2"/>
        </w:rPr>
        <w:t>未満</w:t>
      </w:r>
      <w:r w:rsidRPr="00CF7FC5">
        <w:rPr>
          <w:rFonts w:ascii="HG丸ｺﾞｼｯｸM-PRO" w:eastAsia="HG丸ｺﾞｼｯｸM-PRO" w:hAnsi="ＭＳ 明朝" w:cs="ＭＳ 明朝" w:hint="eastAsia"/>
          <w:color w:val="auto"/>
          <w:spacing w:val="2"/>
        </w:rPr>
        <w:t>（ただし重要構造物は除く）</w:t>
      </w:r>
    </w:p>
    <w:p w:rsidR="00CF7FC5" w:rsidRPr="00CF7FC5" w:rsidRDefault="00CF7FC5" w:rsidP="00CF7FC5">
      <w:pPr>
        <w:adjustRightInd/>
        <w:spacing w:line="284" w:lineRule="exact"/>
        <w:ind w:left="851"/>
        <w:rPr>
          <w:rFonts w:ascii="HG丸ｺﾞｼｯｸM-PRO" w:eastAsia="HG丸ｺﾞｼｯｸM-PRO" w:hAnsi="ＭＳ 明朝" w:cs="ＭＳ 明朝"/>
          <w:color w:val="auto"/>
          <w:spacing w:val="2"/>
        </w:rPr>
      </w:pPr>
      <w:r w:rsidRPr="00CF7FC5">
        <w:rPr>
          <w:rFonts w:ascii="HG丸ｺﾞｼｯｸM-PRO" w:eastAsia="HG丸ｺﾞｼｯｸM-PRO" w:hAnsi="ＭＳ 明朝" w:cs="ＭＳ 明朝" w:hint="eastAsia"/>
          <w:color w:val="auto"/>
          <w:spacing w:val="2"/>
        </w:rPr>
        <w:t>塩化物総量規制、スランプ試験、コンクリートの圧縮強度試験、空気量測定</w:t>
      </w:r>
    </w:p>
    <w:p w:rsidR="00CF7FC5" w:rsidRPr="00CF7FC5" w:rsidRDefault="00CF7FC5" w:rsidP="00CF7FC5">
      <w:pPr>
        <w:numPr>
          <w:ilvl w:val="0"/>
          <w:numId w:val="25"/>
        </w:numPr>
        <w:adjustRightInd/>
        <w:spacing w:line="284" w:lineRule="exact"/>
        <w:ind w:left="851" w:hanging="284"/>
        <w:rPr>
          <w:rFonts w:ascii="ＭＳ 明朝" w:hAnsi="ＭＳ 明朝" w:cs="ＭＳ 明朝"/>
          <w:color w:val="auto"/>
          <w:spacing w:val="2"/>
        </w:rPr>
      </w:pPr>
      <w:r w:rsidRPr="00CF7FC5">
        <w:rPr>
          <w:rFonts w:ascii="HG丸ｺﾞｼｯｸM-PRO" w:eastAsia="HG丸ｺﾞｼｯｸM-PRO" w:hint="eastAsia"/>
          <w:color w:val="auto"/>
          <w:spacing w:val="2"/>
        </w:rPr>
        <w:t>棒鋼一般</w:t>
      </w:r>
    </w:p>
    <w:p w:rsidR="00CF7FC5" w:rsidRPr="00CF7FC5" w:rsidRDefault="00CF7FC5" w:rsidP="00CF7FC5">
      <w:pPr>
        <w:adjustRightInd/>
        <w:spacing w:line="284" w:lineRule="exact"/>
        <w:ind w:left="851"/>
        <w:rPr>
          <w:rFonts w:ascii="ＭＳ 明朝" w:hAnsi="ＭＳ 明朝" w:cs="ＭＳ 明朝"/>
          <w:color w:val="auto"/>
          <w:spacing w:val="2"/>
        </w:rPr>
      </w:pPr>
      <w:r w:rsidRPr="00CF7FC5">
        <w:rPr>
          <w:rFonts w:ascii="HG丸ｺﾞｼｯｸM-PRO" w:eastAsia="HG丸ｺﾞｼｯｸM-PRO" w:hint="eastAsia"/>
          <w:color w:val="auto"/>
          <w:spacing w:val="2"/>
        </w:rPr>
        <w:t>径別、材質別に使用数量が１００㎏未満（ただし重要構造物は除く）</w:t>
      </w:r>
    </w:p>
    <w:p w:rsidR="00CF7FC5" w:rsidRPr="00CF7FC5" w:rsidRDefault="00CF7FC5" w:rsidP="00CF7FC5">
      <w:pPr>
        <w:adjustRightInd/>
        <w:spacing w:line="284" w:lineRule="exact"/>
        <w:ind w:left="851"/>
        <w:rPr>
          <w:rFonts w:ascii="ＭＳ 明朝" w:hAnsi="ＭＳ 明朝" w:cs="ＭＳ 明朝"/>
          <w:color w:val="auto"/>
          <w:spacing w:val="2"/>
        </w:rPr>
      </w:pPr>
      <w:r w:rsidRPr="00CF7FC5">
        <w:rPr>
          <w:rFonts w:ascii="HG丸ｺﾞｼｯｸM-PRO" w:eastAsia="HG丸ｺﾞｼｯｸM-PRO" w:hint="eastAsia"/>
          <w:color w:val="auto"/>
          <w:spacing w:val="2"/>
        </w:rPr>
        <w:t>品質証明書（ミルシート）</w:t>
      </w:r>
    </w:p>
    <w:p w:rsidR="00CF7FC5" w:rsidRPr="00CF7FC5" w:rsidRDefault="00CF7FC5" w:rsidP="00CF7FC5">
      <w:pPr>
        <w:numPr>
          <w:ilvl w:val="0"/>
          <w:numId w:val="25"/>
        </w:numPr>
        <w:adjustRightInd/>
        <w:spacing w:line="284" w:lineRule="exact"/>
        <w:ind w:left="851" w:hanging="284"/>
        <w:rPr>
          <w:rFonts w:ascii="HG丸ｺﾞｼｯｸM-PRO" w:eastAsia="HG丸ｺﾞｼｯｸM-PRO"/>
          <w:color w:val="auto"/>
          <w:spacing w:val="2"/>
        </w:rPr>
      </w:pPr>
      <w:r w:rsidRPr="00CF7FC5">
        <w:rPr>
          <w:rFonts w:ascii="HG丸ｺﾞｼｯｸM-PRO" w:eastAsia="HG丸ｺﾞｼｯｸM-PRO" w:hint="eastAsia"/>
          <w:color w:val="auto"/>
          <w:spacing w:val="2"/>
        </w:rPr>
        <w:t>下層路盤、上層路盤、アスファルト舗装、道路土工</w:t>
      </w:r>
    </w:p>
    <w:p w:rsidR="00CF7FC5" w:rsidRPr="00CF7FC5" w:rsidRDefault="00CF7FC5" w:rsidP="00CF7FC5">
      <w:pPr>
        <w:adjustRightInd/>
        <w:spacing w:line="284" w:lineRule="exact"/>
        <w:ind w:left="851"/>
        <w:rPr>
          <w:rFonts w:ascii="HG丸ｺﾞｼｯｸM-PRO" w:eastAsia="HG丸ｺﾞｼｯｸM-PRO"/>
          <w:color w:val="auto"/>
          <w:spacing w:val="2"/>
        </w:rPr>
      </w:pPr>
      <w:r w:rsidRPr="00CF7FC5">
        <w:rPr>
          <w:rFonts w:ascii="HG丸ｺﾞｼｯｸM-PRO" w:eastAsia="HG丸ｺﾞｼｯｸM-PRO" w:hint="eastAsia"/>
          <w:color w:val="auto"/>
          <w:spacing w:val="2"/>
        </w:rPr>
        <w:t>施工面積が２００㎡（プルフローリングは５００㎡）未満</w:t>
      </w:r>
    </w:p>
    <w:p w:rsidR="00CF7FC5" w:rsidRPr="00CF7FC5" w:rsidRDefault="00CF7FC5" w:rsidP="00CF7FC5">
      <w:pPr>
        <w:adjustRightInd/>
        <w:spacing w:line="284" w:lineRule="exact"/>
        <w:ind w:left="1134"/>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道路土工=現場密度の測定、プルフローリング</w:t>
      </w:r>
    </w:p>
    <w:p w:rsidR="00CF7FC5" w:rsidRPr="00CF7FC5" w:rsidRDefault="00CF7FC5" w:rsidP="00CF7FC5">
      <w:pPr>
        <w:adjustRightInd/>
        <w:spacing w:line="284" w:lineRule="exact"/>
        <w:ind w:left="1134"/>
        <w:rPr>
          <w:rFonts w:ascii="HG丸ｺﾞｼｯｸM-PRO" w:eastAsia="HG丸ｺﾞｼｯｸM-PRO"/>
          <w:color w:val="auto"/>
          <w:spacing w:val="2"/>
        </w:rPr>
      </w:pPr>
      <w:r w:rsidRPr="00CF7FC5">
        <w:rPr>
          <w:rFonts w:ascii="HG丸ｺﾞｼｯｸM-PRO" w:eastAsia="HG丸ｺﾞｼｯｸM-PRO" w:hint="eastAsia"/>
          <w:color w:val="auto"/>
          <w:spacing w:val="2"/>
        </w:rPr>
        <w:t>下層路盤=現場密度の測定、プルフローリング</w:t>
      </w:r>
    </w:p>
    <w:p w:rsidR="00CF7FC5" w:rsidRPr="00CF7FC5" w:rsidRDefault="00CF7FC5" w:rsidP="00CF7FC5">
      <w:pPr>
        <w:adjustRightInd/>
        <w:spacing w:line="284" w:lineRule="exact"/>
        <w:ind w:left="1134"/>
        <w:rPr>
          <w:rFonts w:ascii="HG丸ｺﾞｼｯｸM-PRO" w:eastAsia="HG丸ｺﾞｼｯｸM-PRO" w:hAnsi="ＭＳ 明朝" w:cs="Batang"/>
          <w:color w:val="auto"/>
          <w:spacing w:val="2"/>
        </w:rPr>
      </w:pPr>
      <w:r w:rsidRPr="00CF7FC5">
        <w:rPr>
          <w:rFonts w:ascii="HG丸ｺﾞｼｯｸM-PRO" w:eastAsia="HG丸ｺﾞｼｯｸM-PRO" w:hint="eastAsia"/>
          <w:color w:val="auto"/>
          <w:spacing w:val="2"/>
        </w:rPr>
        <w:t>上層路盤=現場密度の測定、粒度（2.36mm</w:t>
      </w:r>
      <w:r w:rsidRPr="00CF7FC5">
        <w:rPr>
          <w:rFonts w:ascii="HG丸ｺﾞｼｯｸM-PRO" w:eastAsia="HG丸ｺﾞｼｯｸM-PRO" w:hAnsi="ＭＳ 明朝" w:cs="ＭＳ 明朝" w:hint="eastAsia"/>
          <w:color w:val="auto"/>
          <w:spacing w:val="2"/>
        </w:rPr>
        <w:t>フルイ・75</w:t>
      </w:r>
      <w:r w:rsidRPr="00CF7FC5">
        <w:rPr>
          <w:rFonts w:ascii="HG丸ｺﾞｼｯｸM-PRO" w:eastAsia="HG丸ｺﾞｼｯｸM-PRO" w:hAnsi="ＭＳ 明朝" w:cs="Batang" w:hint="eastAsia"/>
          <w:color w:val="auto"/>
          <w:spacing w:val="2"/>
        </w:rPr>
        <w:t>μmフルイ）</w:t>
      </w:r>
    </w:p>
    <w:p w:rsidR="00CF7FC5" w:rsidRPr="00CF7FC5" w:rsidRDefault="00CF7FC5" w:rsidP="00CF7FC5">
      <w:pPr>
        <w:adjustRightInd/>
        <w:spacing w:line="284" w:lineRule="exact"/>
        <w:ind w:leftChars="525" w:left="2150" w:hangingChars="500" w:hanging="1059"/>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AS舗装=現場密度の測定、温度測定、切取供試体の測定、平坦性の測定、</w:t>
      </w:r>
    </w:p>
    <w:p w:rsidR="00CF7FC5" w:rsidRPr="00CF7FC5" w:rsidRDefault="00CF7FC5" w:rsidP="00CF7FC5">
      <w:pPr>
        <w:adjustRightInd/>
        <w:spacing w:line="284" w:lineRule="exact"/>
        <w:ind w:leftChars="1035" w:left="2152"/>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瀝青材散布量の測定</w:t>
      </w:r>
    </w:p>
    <w:p w:rsidR="00CF7FC5" w:rsidRPr="00CF7FC5" w:rsidRDefault="00CF7FC5" w:rsidP="00CF7FC5">
      <w:pPr>
        <w:adjustRightInd/>
        <w:spacing w:line="284" w:lineRule="exact"/>
        <w:ind w:left="1134"/>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簡易舗装工=</w:t>
      </w:r>
      <w:r w:rsidRPr="00CF7FC5">
        <w:rPr>
          <w:rFonts w:ascii="HG丸ｺﾞｼｯｸM-PRO" w:eastAsia="HG丸ｺﾞｼｯｸM-PRO" w:hint="eastAsia"/>
          <w:color w:val="auto"/>
          <w:spacing w:val="2"/>
        </w:rPr>
        <w:t>現場密度の測定、粒度（2.36mm</w:t>
      </w:r>
      <w:r w:rsidRPr="00CF7FC5">
        <w:rPr>
          <w:rFonts w:ascii="HG丸ｺﾞｼｯｸM-PRO" w:eastAsia="HG丸ｺﾞｼｯｸM-PRO" w:hAnsi="ＭＳ 明朝" w:cs="ＭＳ 明朝" w:hint="eastAsia"/>
          <w:color w:val="auto"/>
          <w:spacing w:val="2"/>
        </w:rPr>
        <w:t>フルイ・75</w:t>
      </w:r>
      <w:r w:rsidRPr="00CF7FC5">
        <w:rPr>
          <w:rFonts w:ascii="HG丸ｺﾞｼｯｸM-PRO" w:eastAsia="HG丸ｺﾞｼｯｸM-PRO" w:hAnsi="ＭＳ 明朝" w:cs="Batang" w:hint="eastAsia"/>
          <w:color w:val="auto"/>
          <w:spacing w:val="2"/>
        </w:rPr>
        <w:t>μmフルイ）</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Ansi="ＭＳ 明朝" w:cs="Batang" w:hint="eastAsia"/>
          <w:color w:val="auto"/>
          <w:spacing w:val="2"/>
        </w:rPr>
        <w:t xml:space="preserve">　　 ・市道部の仮舗装における</w:t>
      </w:r>
      <w:r w:rsidRPr="00CF7FC5">
        <w:rPr>
          <w:rFonts w:ascii="HG丸ｺﾞｼｯｸM-PRO" w:eastAsia="HG丸ｺﾞｼｯｸM-PRO" w:hint="eastAsia"/>
          <w:color w:val="auto"/>
          <w:spacing w:val="2"/>
        </w:rPr>
        <w:t>アスファルト舗装</w:t>
      </w:r>
    </w:p>
    <w:p w:rsidR="00CF7FC5" w:rsidRPr="00CF7FC5" w:rsidRDefault="00CF7FC5" w:rsidP="00CF7FC5">
      <w:pPr>
        <w:adjustRightInd/>
        <w:spacing w:line="284" w:lineRule="exact"/>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 xml:space="preserve">　　　　　AS舗装=切取供試体の測定、平坦性の測定、瀝青材散布量の測定</w:t>
      </w:r>
    </w:p>
    <w:p w:rsidR="00CF7FC5" w:rsidRPr="00CF7FC5" w:rsidRDefault="00CF7FC5" w:rsidP="00CF7FC5">
      <w:pPr>
        <w:adjustRightInd/>
        <w:spacing w:line="284" w:lineRule="exact"/>
        <w:rPr>
          <w:rFonts w:ascii="HG丸ｺﾞｼｯｸM-PRO" w:eastAsia="HG丸ｺﾞｼｯｸM-PRO" w:hAnsi="ＭＳ 明朝" w:cs="Batang"/>
          <w:color w:val="auto"/>
          <w:spacing w:val="2"/>
        </w:rPr>
      </w:pPr>
      <w:r w:rsidRPr="00CF7FC5">
        <w:rPr>
          <w:rFonts w:ascii="HG丸ｺﾞｼｯｸM-PRO" w:eastAsia="HG丸ｺﾞｼｯｸM-PRO" w:hAnsi="ＭＳ 明朝" w:cs="Batang" w:hint="eastAsia"/>
          <w:color w:val="auto"/>
          <w:spacing w:val="2"/>
        </w:rPr>
        <w:t xml:space="preserve">　　 ・区画線</w:t>
      </w:r>
    </w:p>
    <w:p w:rsidR="00CF7FC5" w:rsidRPr="00CF7FC5" w:rsidRDefault="001F6DBB" w:rsidP="00CF7FC5">
      <w:pPr>
        <w:adjustRightInd/>
        <w:spacing w:line="284" w:lineRule="exact"/>
        <w:rPr>
          <w:rFonts w:ascii="HG丸ｺﾞｼｯｸM-PRO" w:eastAsia="HG丸ｺﾞｼｯｸM-PRO" w:hAnsi="ＭＳ 明朝" w:cs="Batang"/>
          <w:color w:val="auto"/>
          <w:spacing w:val="2"/>
        </w:rPr>
      </w:pPr>
      <w:r>
        <w:rPr>
          <w:rFonts w:ascii="HG丸ｺﾞｼｯｸM-PRO" w:eastAsia="HG丸ｺﾞｼｯｸM-PRO" w:hAnsi="ＭＳ 明朝" w:cs="Batang" w:hint="eastAsia"/>
          <w:color w:val="auto"/>
          <w:spacing w:val="2"/>
        </w:rPr>
        <w:t xml:space="preserve">　　</w:t>
      </w:r>
      <w:r w:rsidRPr="00BD1B01">
        <w:rPr>
          <w:rFonts w:ascii="HG丸ｺﾞｼｯｸM-PRO" w:eastAsia="HG丸ｺﾞｼｯｸM-PRO" w:hAnsi="ＭＳ 明朝" w:cs="Batang" w:hint="eastAsia"/>
          <w:color w:val="auto"/>
          <w:spacing w:val="2"/>
        </w:rPr>
        <w:t xml:space="preserve">　　直接</w:t>
      </w:r>
      <w:r w:rsidR="00CF7FC5" w:rsidRPr="00BD1B01">
        <w:rPr>
          <w:rFonts w:ascii="HG丸ｺﾞｼｯｸM-PRO" w:eastAsia="HG丸ｺﾞｼｯｸM-PRO" w:hAnsi="ＭＳ 明朝" w:cs="Batang" w:hint="eastAsia"/>
          <w:color w:val="auto"/>
          <w:spacing w:val="2"/>
        </w:rPr>
        <w:t>工事費額</w:t>
      </w:r>
      <w:r w:rsidR="00CF7FC5" w:rsidRPr="00CF7FC5">
        <w:rPr>
          <w:rFonts w:ascii="HG丸ｺﾞｼｯｸM-PRO" w:eastAsia="HG丸ｺﾞｼｯｸM-PRO" w:hAnsi="ＭＳ 明朝" w:cs="Batang" w:hint="eastAsia"/>
          <w:color w:val="auto"/>
          <w:spacing w:val="2"/>
        </w:rPr>
        <w:t>で１０万円未満の厚さ管理</w:t>
      </w:r>
    </w:p>
    <w:p w:rsidR="00CF7FC5" w:rsidRPr="00CF7FC5" w:rsidRDefault="00CF7FC5" w:rsidP="00CF7FC5">
      <w:pPr>
        <w:numPr>
          <w:ilvl w:val="1"/>
          <w:numId w:val="24"/>
        </w:numPr>
        <w:adjustRightInd/>
        <w:spacing w:line="284" w:lineRule="exact"/>
        <w:ind w:left="851"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測定結果総括表</w:t>
      </w:r>
    </w:p>
    <w:p w:rsidR="00CF7FC5" w:rsidRPr="00CF7FC5" w:rsidRDefault="00CF7FC5" w:rsidP="00CF7FC5">
      <w:pPr>
        <w:numPr>
          <w:ilvl w:val="1"/>
          <w:numId w:val="24"/>
        </w:numPr>
        <w:adjustRightInd/>
        <w:spacing w:line="284" w:lineRule="exact"/>
        <w:ind w:left="851"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測定結果一覧表</w:t>
      </w:r>
    </w:p>
    <w:p w:rsidR="00CF7FC5" w:rsidRPr="00CF7FC5" w:rsidRDefault="00CF7FC5" w:rsidP="00CF7FC5">
      <w:pPr>
        <w:numPr>
          <w:ilvl w:val="1"/>
          <w:numId w:val="24"/>
        </w:numPr>
        <w:adjustRightInd/>
        <w:spacing w:line="284" w:lineRule="exact"/>
        <w:ind w:left="851"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品質管理図表（測点数が10点未満の場合は品質管理図表の作成を不要とする。）</w:t>
      </w:r>
    </w:p>
    <w:p w:rsidR="00CF7FC5" w:rsidRPr="00CF7FC5" w:rsidRDefault="00CF7FC5" w:rsidP="00CF7FC5">
      <w:pPr>
        <w:numPr>
          <w:ilvl w:val="1"/>
          <w:numId w:val="24"/>
        </w:numPr>
        <w:adjustRightInd/>
        <w:spacing w:line="284" w:lineRule="exact"/>
        <w:ind w:left="851"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t>度数表（ヒストグラム）</w:t>
      </w:r>
    </w:p>
    <w:p w:rsidR="00CF7FC5" w:rsidRPr="00CF7FC5" w:rsidRDefault="00CF7FC5" w:rsidP="00CF7FC5">
      <w:pPr>
        <w:numPr>
          <w:ilvl w:val="0"/>
          <w:numId w:val="24"/>
        </w:numPr>
        <w:adjustRightInd/>
        <w:spacing w:line="284" w:lineRule="exact"/>
        <w:ind w:left="567" w:hanging="283"/>
        <w:rPr>
          <w:rFonts w:ascii="HG丸ｺﾞｼｯｸM-PRO" w:eastAsia="HG丸ｺﾞｼｯｸM-PRO"/>
          <w:color w:val="auto"/>
          <w:spacing w:val="2"/>
        </w:rPr>
      </w:pPr>
      <w:r w:rsidRPr="00CF7FC5">
        <w:rPr>
          <w:rFonts w:ascii="HG丸ｺﾞｼｯｸM-PRO" w:eastAsia="HG丸ｺﾞｼｯｸM-PRO" w:hint="eastAsia"/>
          <w:color w:val="auto"/>
          <w:spacing w:val="2"/>
        </w:rPr>
        <w:lastRenderedPageBreak/>
        <w:t>コンクリート圧縮試験及び鉄筋引張試験などは、原則として（</w:t>
      </w:r>
      <w:r w:rsidR="00E803AD">
        <w:rPr>
          <w:rFonts w:ascii="HG丸ｺﾞｼｯｸM-PRO" w:eastAsia="HG丸ｺﾞｼｯｸM-PRO" w:hint="eastAsia"/>
          <w:color w:val="auto"/>
          <w:spacing w:val="2"/>
        </w:rPr>
        <w:t>公</w:t>
      </w:r>
      <w:r w:rsidRPr="00CF7FC5">
        <w:rPr>
          <w:rFonts w:ascii="HG丸ｺﾞｼｯｸM-PRO" w:eastAsia="HG丸ｺﾞｼｯｸM-PRO" w:hint="eastAsia"/>
          <w:color w:val="auto"/>
          <w:spacing w:val="2"/>
        </w:rPr>
        <w:t>財）長野県建設技術センター試験場にて行うこと。</w:t>
      </w:r>
    </w:p>
    <w:p w:rsidR="00CF7FC5" w:rsidRPr="00CF7FC5" w:rsidRDefault="00CF7FC5" w:rsidP="00CF7FC5">
      <w:pPr>
        <w:numPr>
          <w:ilvl w:val="0"/>
          <w:numId w:val="24"/>
        </w:numPr>
        <w:adjustRightInd/>
        <w:spacing w:line="284" w:lineRule="exact"/>
        <w:ind w:left="567" w:hanging="283"/>
        <w:rPr>
          <w:rFonts w:ascii="HG丸ｺﾞｼｯｸM-PRO" w:eastAsia="HG丸ｺﾞｼｯｸM-PRO" w:hAnsi="ＭＳ 明朝" w:cs="ＭＳ 明朝"/>
          <w:color w:val="auto"/>
          <w:spacing w:val="2"/>
        </w:rPr>
      </w:pPr>
      <w:r w:rsidRPr="00CF7FC5">
        <w:rPr>
          <w:rFonts w:ascii="HG丸ｺﾞｼｯｸM-PRO" w:eastAsia="HG丸ｺﾞｼｯｸM-PRO" w:hint="eastAsia"/>
          <w:color w:val="auto"/>
          <w:spacing w:val="2"/>
        </w:rPr>
        <w:t>５０</w:t>
      </w:r>
      <w:r w:rsidRPr="00CF7FC5">
        <w:rPr>
          <w:rFonts w:ascii="HG丸ｺﾞｼｯｸM-PRO" w:hAnsi="ＭＳ 明朝" w:cs="ＭＳ 明朝" w:hint="eastAsia"/>
          <w:color w:val="auto"/>
          <w:spacing w:val="2"/>
        </w:rPr>
        <w:t>㎥</w:t>
      </w:r>
      <w:r w:rsidRPr="00CF7FC5">
        <w:rPr>
          <w:rFonts w:ascii="HG丸ｺﾞｼｯｸM-PRO" w:eastAsia="HG丸ｺﾞｼｯｸM-PRO" w:hAnsi="ＭＳ 明朝" w:cs="ＭＳ 明朝" w:hint="eastAsia"/>
          <w:color w:val="auto"/>
          <w:spacing w:val="2"/>
        </w:rPr>
        <w:t>以上のコンクリート工事においては、コンクリート担当技術者を配置し、施工計画書に明示すること。同技術者は主任技術者及び監理技術者との兼務が可能である。</w:t>
      </w:r>
    </w:p>
    <w:p w:rsidR="00CF7FC5" w:rsidRPr="00CF7FC5" w:rsidRDefault="00CF7FC5" w:rsidP="00CF7FC5">
      <w:pPr>
        <w:numPr>
          <w:ilvl w:val="0"/>
          <w:numId w:val="24"/>
        </w:numPr>
        <w:adjustRightInd/>
        <w:spacing w:line="284" w:lineRule="exact"/>
        <w:ind w:left="567" w:hanging="283"/>
        <w:rPr>
          <w:rFonts w:ascii="HG丸ｺﾞｼｯｸM-PRO" w:eastAsia="HG丸ｺﾞｼｯｸM-PRO" w:hAnsi="ＭＳ 明朝" w:cs="ＭＳ 明朝"/>
          <w:color w:val="auto"/>
          <w:spacing w:val="2"/>
        </w:rPr>
      </w:pPr>
      <w:r w:rsidRPr="00CF7FC5">
        <w:rPr>
          <w:rFonts w:ascii="HG丸ｺﾞｼｯｸM-PRO" w:eastAsia="HG丸ｺﾞｼｯｸM-PRO" w:hAnsi="ＭＳ 明朝" w:cs="ＭＳ 明朝" w:hint="eastAsia"/>
          <w:color w:val="auto"/>
          <w:spacing w:val="2"/>
        </w:rPr>
        <w:t>その他</w:t>
      </w:r>
    </w:p>
    <w:p w:rsidR="00CF7FC5" w:rsidRPr="00CF7FC5" w:rsidRDefault="00CF7FC5" w:rsidP="00CF7FC5">
      <w:pPr>
        <w:adjustRightInd/>
        <w:spacing w:line="284" w:lineRule="exact"/>
        <w:ind w:left="567"/>
        <w:rPr>
          <w:rFonts w:ascii="HG丸ｺﾞｼｯｸM-PRO" w:eastAsia="HG丸ｺﾞｼｯｸM-PRO" w:hAnsi="ＭＳ 明朝" w:cs="ＭＳ 明朝"/>
          <w:color w:val="auto"/>
          <w:spacing w:val="2"/>
        </w:rPr>
      </w:pPr>
      <w:r w:rsidRPr="00CF7FC5">
        <w:rPr>
          <w:rFonts w:ascii="HG丸ｺﾞｼｯｸM-PRO" w:eastAsia="HG丸ｺﾞｼｯｸM-PRO" w:hAnsi="ＭＳ 明朝" w:cs="ＭＳ 明朝" w:hint="eastAsia"/>
          <w:color w:val="auto"/>
          <w:spacing w:val="2"/>
        </w:rPr>
        <w:t>納品伝票で生コンクリート及び交通整理員は工事竣工時に提出する。それ以外は会社にて保管し、竣工検査時に提示すること。</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（２）出来形管理</w:t>
      </w:r>
    </w:p>
    <w:p w:rsidR="00CF7FC5" w:rsidRPr="007C1A67" w:rsidRDefault="00603252" w:rsidP="00603252">
      <w:pPr>
        <w:adjustRightInd/>
        <w:spacing w:line="284" w:lineRule="exact"/>
        <w:ind w:left="530" w:hangingChars="250" w:hanging="530"/>
        <w:rPr>
          <w:rFonts w:ascii="HG丸ｺﾞｼｯｸM-PRO" w:eastAsia="HG丸ｺﾞｼｯｸM-PRO"/>
          <w:color w:val="000000" w:themeColor="text1"/>
          <w:spacing w:val="2"/>
        </w:rPr>
      </w:pPr>
      <w:r>
        <w:rPr>
          <w:rFonts w:ascii="HG丸ｺﾞｼｯｸM-PRO" w:eastAsia="HG丸ｺﾞｼｯｸM-PRO" w:hint="eastAsia"/>
          <w:color w:val="auto"/>
          <w:spacing w:val="2"/>
        </w:rPr>
        <w:t xml:space="preserve">　</w:t>
      </w:r>
      <w:r w:rsidRPr="00603252">
        <w:rPr>
          <w:rFonts w:ascii="HG丸ｺﾞｼｯｸM-PRO" w:eastAsia="HG丸ｺﾞｼｯｸM-PRO" w:hint="eastAsia"/>
          <w:color w:val="FF0000"/>
          <w:spacing w:val="2"/>
        </w:rPr>
        <w:t xml:space="preserve"> </w:t>
      </w:r>
      <w:r w:rsidRPr="00682214">
        <w:rPr>
          <w:rFonts w:ascii="HG丸ｺﾞｼｯｸM-PRO" w:eastAsia="HG丸ｺﾞｼｯｸM-PRO" w:hint="eastAsia"/>
          <w:color w:val="auto"/>
          <w:spacing w:val="2"/>
        </w:rPr>
        <w:t>①</w:t>
      </w:r>
      <w:r w:rsidR="00CF7FC5" w:rsidRPr="00682214">
        <w:rPr>
          <w:rFonts w:ascii="HG丸ｺﾞｼｯｸM-PRO" w:eastAsia="HG丸ｺﾞｼｯｸM-PRO" w:hint="eastAsia"/>
          <w:color w:val="auto"/>
          <w:spacing w:val="2"/>
        </w:rPr>
        <w:t>出来形管理については、長野県</w:t>
      </w:r>
      <w:r w:rsidR="002B412B" w:rsidRPr="00682214">
        <w:rPr>
          <w:rFonts w:ascii="HG丸ｺﾞｼｯｸM-PRO" w:eastAsia="HG丸ｺﾞｼｯｸM-PRO" w:hint="eastAsia"/>
          <w:color w:val="auto"/>
          <w:spacing w:val="2"/>
        </w:rPr>
        <w:t>建設</w:t>
      </w:r>
      <w:r w:rsidR="00CF7FC5" w:rsidRPr="00682214">
        <w:rPr>
          <w:rFonts w:ascii="HG丸ｺﾞｼｯｸM-PRO" w:eastAsia="HG丸ｺﾞｼｯｸM-PRO" w:hint="eastAsia"/>
          <w:color w:val="auto"/>
          <w:spacing w:val="2"/>
        </w:rPr>
        <w:t>部（農政部）出来形管理基準により管理し、下記資料を提出する。ただし、測点数が１０点未満の場合は、出来形管理図表の作成は不要とする</w:t>
      </w:r>
      <w:r w:rsidR="00CF7FC5" w:rsidRPr="007C1A67">
        <w:rPr>
          <w:rFonts w:ascii="HG丸ｺﾞｼｯｸM-PRO" w:eastAsia="HG丸ｺﾞｼｯｸM-PRO" w:hint="eastAsia"/>
          <w:color w:val="000000" w:themeColor="text1"/>
          <w:spacing w:val="2"/>
        </w:rPr>
        <w:t>。</w:t>
      </w:r>
      <w:r w:rsidR="00D43A5C" w:rsidRPr="007C1A67">
        <w:rPr>
          <w:rFonts w:ascii="HG丸ｺﾞｼｯｸM-PRO" w:eastAsia="HG丸ｺﾞｼｯｸM-PRO" w:hint="eastAsia"/>
          <w:color w:val="000000" w:themeColor="text1"/>
          <w:spacing w:val="2"/>
        </w:rPr>
        <w:t>なお、舗装工の延長は水平距離とするが、維持工事等では、</w:t>
      </w:r>
      <w:r w:rsidR="009F6CFB" w:rsidRPr="007C1A67">
        <w:rPr>
          <w:rFonts w:ascii="HG丸ｺﾞｼｯｸM-PRO" w:eastAsia="HG丸ｺﾞｼｯｸM-PRO" w:hint="eastAsia"/>
          <w:color w:val="000000" w:themeColor="text1"/>
          <w:spacing w:val="2"/>
        </w:rPr>
        <w:t>監督員との</w:t>
      </w:r>
      <w:r w:rsidR="00D43A5C" w:rsidRPr="007C1A67">
        <w:rPr>
          <w:rFonts w:ascii="HG丸ｺﾞｼｯｸM-PRO" w:eastAsia="HG丸ｺﾞｼｯｸM-PRO" w:hint="eastAsia"/>
          <w:color w:val="000000" w:themeColor="text1"/>
          <w:spacing w:val="2"/>
        </w:rPr>
        <w:t>協議により</w:t>
      </w:r>
      <w:r w:rsidR="00C140B8" w:rsidRPr="007C1A67">
        <w:rPr>
          <w:rFonts w:ascii="HG丸ｺﾞｼｯｸM-PRO" w:eastAsia="HG丸ｺﾞｼｯｸM-PRO" w:hint="eastAsia"/>
          <w:color w:val="000000" w:themeColor="text1"/>
          <w:spacing w:val="2"/>
        </w:rPr>
        <w:t>斜距離で出来形管理することもできる。</w:t>
      </w:r>
    </w:p>
    <w:p w:rsidR="00CF7FC5" w:rsidRPr="00682214" w:rsidRDefault="00CF7FC5"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w:t>
      </w:r>
      <w:r w:rsidR="00603252" w:rsidRPr="00682214">
        <w:rPr>
          <w:rFonts w:ascii="HG丸ｺﾞｼｯｸM-PRO" w:eastAsia="HG丸ｺﾞｼｯｸM-PRO" w:hint="eastAsia"/>
          <w:color w:val="auto"/>
          <w:spacing w:val="2"/>
        </w:rPr>
        <w:t xml:space="preserve"> </w:t>
      </w:r>
      <w:r w:rsidRPr="00682214">
        <w:rPr>
          <w:rFonts w:ascii="HG丸ｺﾞｼｯｸM-PRO" w:eastAsia="HG丸ｺﾞｼｯｸM-PRO" w:hint="eastAsia"/>
          <w:color w:val="auto"/>
          <w:spacing w:val="2"/>
        </w:rPr>
        <w:t>○測定結果総括表</w:t>
      </w:r>
    </w:p>
    <w:p w:rsidR="00CF7FC5" w:rsidRPr="00682214" w:rsidRDefault="00CF7FC5"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w:t>
      </w:r>
      <w:r w:rsidR="00603252" w:rsidRPr="00682214">
        <w:rPr>
          <w:rFonts w:ascii="HG丸ｺﾞｼｯｸM-PRO" w:eastAsia="HG丸ｺﾞｼｯｸM-PRO" w:hint="eastAsia"/>
          <w:color w:val="auto"/>
          <w:spacing w:val="2"/>
        </w:rPr>
        <w:t xml:space="preserve"> </w:t>
      </w:r>
      <w:r w:rsidRPr="00682214">
        <w:rPr>
          <w:rFonts w:ascii="HG丸ｺﾞｼｯｸM-PRO" w:eastAsia="HG丸ｺﾞｼｯｸM-PRO" w:hint="eastAsia"/>
          <w:color w:val="auto"/>
          <w:spacing w:val="2"/>
        </w:rPr>
        <w:t>○測定結果一覧表</w:t>
      </w:r>
    </w:p>
    <w:p w:rsidR="00CF7FC5" w:rsidRPr="00682214" w:rsidRDefault="00CF7FC5"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w:t>
      </w:r>
      <w:r w:rsidR="00603252" w:rsidRPr="00682214">
        <w:rPr>
          <w:rFonts w:ascii="HG丸ｺﾞｼｯｸM-PRO" w:eastAsia="HG丸ｺﾞｼｯｸM-PRO" w:hint="eastAsia"/>
          <w:color w:val="auto"/>
          <w:spacing w:val="2"/>
        </w:rPr>
        <w:t xml:space="preserve"> </w:t>
      </w:r>
      <w:r w:rsidRPr="00682214">
        <w:rPr>
          <w:rFonts w:ascii="HG丸ｺﾞｼｯｸM-PRO" w:eastAsia="HG丸ｺﾞｼｯｸM-PRO" w:hint="eastAsia"/>
          <w:color w:val="auto"/>
          <w:spacing w:val="2"/>
        </w:rPr>
        <w:t>○出来形管理図表</w:t>
      </w:r>
    </w:p>
    <w:p w:rsidR="00CF7FC5" w:rsidRDefault="00CF7FC5"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w:t>
      </w:r>
      <w:r w:rsidR="00603252" w:rsidRPr="00682214">
        <w:rPr>
          <w:rFonts w:ascii="HG丸ｺﾞｼｯｸM-PRO" w:eastAsia="HG丸ｺﾞｼｯｸM-PRO" w:hint="eastAsia"/>
          <w:color w:val="auto"/>
          <w:spacing w:val="2"/>
        </w:rPr>
        <w:t xml:space="preserve"> </w:t>
      </w:r>
      <w:r w:rsidRPr="00682214">
        <w:rPr>
          <w:rFonts w:ascii="HG丸ｺﾞｼｯｸM-PRO" w:eastAsia="HG丸ｺﾞｼｯｸM-PRO" w:hint="eastAsia"/>
          <w:color w:val="auto"/>
          <w:spacing w:val="2"/>
        </w:rPr>
        <w:t>○度数表（ヒストグラム）</w:t>
      </w:r>
    </w:p>
    <w:p w:rsidR="00CF7FC5" w:rsidRPr="00682214" w:rsidRDefault="00D43A5C" w:rsidP="00CF7FC5">
      <w:pPr>
        <w:adjustRightInd/>
        <w:spacing w:line="284" w:lineRule="exact"/>
        <w:rPr>
          <w:rFonts w:ascii="HG丸ｺﾞｼｯｸM-PRO" w:eastAsia="HG丸ｺﾞｼｯｸM-PRO"/>
          <w:color w:val="auto"/>
          <w:spacing w:val="2"/>
        </w:rPr>
      </w:pPr>
      <w:r>
        <w:rPr>
          <w:rFonts w:ascii="HG丸ｺﾞｼｯｸM-PRO" w:eastAsia="HG丸ｺﾞｼｯｸM-PRO" w:hint="eastAsia"/>
          <w:color w:val="auto"/>
          <w:spacing w:val="2"/>
        </w:rPr>
        <w:t xml:space="preserve">　　</w:t>
      </w:r>
      <w:r w:rsidR="00603252" w:rsidRPr="00682214">
        <w:rPr>
          <w:rFonts w:ascii="HG丸ｺﾞｼｯｸM-PRO" w:eastAsia="HG丸ｺﾞｼｯｸM-PRO"/>
          <w:color w:val="auto"/>
          <w:spacing w:val="2"/>
        </w:rPr>
        <w:t xml:space="preserve">   </w:t>
      </w:r>
      <w:r w:rsidR="00603252" w:rsidRPr="00682214">
        <w:rPr>
          <w:rFonts w:ascii="HG丸ｺﾞｼｯｸM-PRO" w:eastAsia="HG丸ｺﾞｼｯｸM-PRO" w:hint="eastAsia"/>
          <w:color w:val="auto"/>
          <w:spacing w:val="2"/>
        </w:rPr>
        <w:t>②測定について</w:t>
      </w:r>
    </w:p>
    <w:p w:rsidR="00603252" w:rsidRPr="00682214" w:rsidRDefault="00603252"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・測定位置</w:t>
      </w:r>
    </w:p>
    <w:p w:rsidR="00603252" w:rsidRPr="00682214" w:rsidRDefault="00603252"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現地の測定位置は、ペイント、鋲、杭等で明確にしておくこと。</w:t>
      </w:r>
    </w:p>
    <w:p w:rsidR="00603252" w:rsidRPr="00682214" w:rsidRDefault="00603252" w:rsidP="00CF7FC5">
      <w:pPr>
        <w:adjustRightInd/>
        <w:spacing w:line="284" w:lineRule="exact"/>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・直接測量の原則</w:t>
      </w:r>
    </w:p>
    <w:p w:rsidR="00603252" w:rsidRPr="00682214" w:rsidRDefault="00603252" w:rsidP="00603252">
      <w:pPr>
        <w:adjustRightInd/>
        <w:spacing w:line="284" w:lineRule="exact"/>
        <w:ind w:left="742" w:hangingChars="350" w:hanging="742"/>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測量の方法は直接測量を原則とする。直接測量が困難な場合は間接測量とし、対象値の算出根拠を明確にしておくこと。基準高測量については、測量野帳が散逸しないよう保管には十分留意すること。</w:t>
      </w:r>
    </w:p>
    <w:p w:rsidR="00603252" w:rsidRPr="00682214" w:rsidRDefault="00603252" w:rsidP="00603252">
      <w:pPr>
        <w:adjustRightInd/>
        <w:spacing w:line="284" w:lineRule="exact"/>
        <w:ind w:left="742" w:hangingChars="350" w:hanging="742"/>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・マーキング</w:t>
      </w:r>
    </w:p>
    <w:p w:rsidR="00603252" w:rsidRPr="00682214" w:rsidRDefault="00603252" w:rsidP="00603252">
      <w:pPr>
        <w:adjustRightInd/>
        <w:spacing w:line="284" w:lineRule="exact"/>
        <w:ind w:left="742" w:hangingChars="350" w:hanging="742"/>
        <w:rPr>
          <w:rFonts w:ascii="HG丸ｺﾞｼｯｸM-PRO" w:eastAsia="HG丸ｺﾞｼｯｸM-PRO"/>
          <w:color w:val="auto"/>
          <w:spacing w:val="2"/>
        </w:rPr>
      </w:pPr>
      <w:r w:rsidRPr="00682214">
        <w:rPr>
          <w:rFonts w:ascii="HG丸ｺﾞｼｯｸM-PRO" w:eastAsia="HG丸ｺﾞｼｯｸM-PRO" w:hint="eastAsia"/>
          <w:color w:val="auto"/>
          <w:spacing w:val="2"/>
        </w:rPr>
        <w:t xml:space="preserve">　　　 測定位置</w:t>
      </w:r>
      <w:r w:rsidR="002A15BC" w:rsidRPr="00682214">
        <w:rPr>
          <w:rFonts w:ascii="HG丸ｺﾞｼｯｸM-PRO" w:eastAsia="HG丸ｺﾞｼｯｸM-PRO" w:hint="eastAsia"/>
          <w:color w:val="auto"/>
          <w:spacing w:val="2"/>
        </w:rPr>
        <w:t>にはペイントで丁寧に記入すること。延長については当該構造物の起終点に記入すること。延長が長く、また屈曲している状態の構造物延長は分割測量となるが、その分割点及び分割延長をペイントで記入しておくこと。</w:t>
      </w:r>
    </w:p>
    <w:p w:rsidR="00603252" w:rsidRPr="00682214" w:rsidRDefault="002A15BC" w:rsidP="00CF7FC5">
      <w:pPr>
        <w:adjustRightInd/>
        <w:spacing w:line="284" w:lineRule="exact"/>
        <w:rPr>
          <w:rFonts w:ascii="HG丸ｺﾞｼｯｸM-PRO" w:eastAsia="HG丸ｺﾞｼｯｸM-PRO"/>
          <w:color w:val="auto"/>
          <w:spacing w:val="2"/>
        </w:rPr>
      </w:pPr>
      <w:r w:rsidRPr="002A15BC">
        <w:rPr>
          <w:rFonts w:ascii="HG丸ｺﾞｼｯｸM-PRO" w:eastAsia="HG丸ｺﾞｼｯｸM-PRO" w:hint="eastAsia"/>
          <w:color w:val="FF0000"/>
          <w:spacing w:val="2"/>
        </w:rPr>
        <w:t xml:space="preserve">　　</w:t>
      </w:r>
      <w:r w:rsidRPr="00682214">
        <w:rPr>
          <w:rFonts w:ascii="HG丸ｺﾞｼｯｸM-PRO" w:eastAsia="HG丸ｺﾞｼｯｸM-PRO" w:hint="eastAsia"/>
          <w:color w:val="auto"/>
          <w:spacing w:val="2"/>
        </w:rPr>
        <w:t xml:space="preserve"> ・不可視部</w:t>
      </w:r>
    </w:p>
    <w:p w:rsidR="002A15BC" w:rsidRPr="002A15BC" w:rsidRDefault="002A15BC" w:rsidP="00CF7FC5">
      <w:pPr>
        <w:adjustRightInd/>
        <w:spacing w:line="284" w:lineRule="exact"/>
        <w:rPr>
          <w:rFonts w:ascii="HG丸ｺﾞｼｯｸM-PRO" w:eastAsia="HG丸ｺﾞｼｯｸM-PRO"/>
          <w:color w:val="FF0000"/>
          <w:spacing w:val="2"/>
        </w:rPr>
      </w:pPr>
      <w:r w:rsidRPr="00682214">
        <w:rPr>
          <w:rFonts w:ascii="HG丸ｺﾞｼｯｸM-PRO" w:eastAsia="HG丸ｺﾞｼｯｸM-PRO" w:hint="eastAsia"/>
          <w:color w:val="auto"/>
          <w:spacing w:val="2"/>
        </w:rPr>
        <w:t xml:space="preserve">　　　 不可視部については、測定方法、箇所等適切に検討し測定を行うこと</w:t>
      </w:r>
      <w:r w:rsidRPr="00A27A0D">
        <w:rPr>
          <w:rFonts w:ascii="HG丸ｺﾞｼｯｸM-PRO" w:eastAsia="HG丸ｺﾞｼｯｸM-PRO" w:hint="eastAsia"/>
          <w:color w:val="auto"/>
          <w:spacing w:val="2"/>
        </w:rPr>
        <w:t>。</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（３）写真管理</w:t>
      </w:r>
    </w:p>
    <w:p w:rsidR="00CF7FC5" w:rsidRPr="00CF7FC5" w:rsidRDefault="00CF7FC5" w:rsidP="0000648B">
      <w:pPr>
        <w:adjustRightInd/>
        <w:spacing w:line="284" w:lineRule="exact"/>
        <w:ind w:left="212" w:hangingChars="100" w:hanging="212"/>
        <w:rPr>
          <w:rFonts w:ascii="HG丸ｺﾞｼｯｸM-PRO" w:eastAsia="HG丸ｺﾞｼｯｸM-PRO"/>
          <w:color w:val="auto"/>
          <w:spacing w:val="2"/>
        </w:rPr>
      </w:pPr>
      <w:r w:rsidRPr="00CF7FC5">
        <w:rPr>
          <w:rFonts w:ascii="HG丸ｺﾞｼｯｸM-PRO" w:eastAsia="HG丸ｺﾞｼｯｸM-PRO" w:hint="eastAsia"/>
          <w:color w:val="auto"/>
          <w:spacing w:val="2"/>
        </w:rPr>
        <w:t xml:space="preserve">　　写真管理については、長</w:t>
      </w:r>
      <w:r w:rsidRPr="00BD1B01">
        <w:rPr>
          <w:rFonts w:ascii="HG丸ｺﾞｼｯｸM-PRO" w:eastAsia="HG丸ｺﾞｼｯｸM-PRO" w:hint="eastAsia"/>
          <w:color w:val="auto"/>
          <w:spacing w:val="2"/>
        </w:rPr>
        <w:t>野県</w:t>
      </w:r>
      <w:r w:rsidR="004A2CE2" w:rsidRPr="00BD1B01">
        <w:rPr>
          <w:rFonts w:ascii="HG丸ｺﾞｼｯｸM-PRO" w:eastAsia="HG丸ｺﾞｼｯｸM-PRO" w:hint="eastAsia"/>
          <w:color w:val="auto"/>
          <w:spacing w:val="2"/>
        </w:rPr>
        <w:t>建設</w:t>
      </w:r>
      <w:r w:rsidRPr="00CF7FC5">
        <w:rPr>
          <w:rFonts w:ascii="HG丸ｺﾞｼｯｸM-PRO" w:eastAsia="HG丸ｺﾞｼｯｸM-PRO" w:hint="eastAsia"/>
          <w:color w:val="auto"/>
          <w:spacing w:val="2"/>
        </w:rPr>
        <w:t>部（農政部）写真管理基準により撮影し提出すること。</w:t>
      </w:r>
    </w:p>
    <w:p w:rsidR="00CF7FC5" w:rsidRDefault="00CF7FC5" w:rsidP="00CF7FC5">
      <w:pPr>
        <w:adjustRightInd/>
        <w:spacing w:line="284" w:lineRule="exact"/>
        <w:rPr>
          <w:rFonts w:ascii="HG丸ｺﾞｼｯｸM-PRO" w:eastAsia="HG丸ｺﾞｼｯｸM-PRO"/>
          <w:color w:val="auto"/>
          <w:spacing w:val="2"/>
        </w:rPr>
      </w:pPr>
    </w:p>
    <w:p w:rsidR="00F63528" w:rsidRPr="00CF7FC5" w:rsidRDefault="00F63528" w:rsidP="00CF7FC5">
      <w:pPr>
        <w:adjustRightInd/>
        <w:spacing w:line="284" w:lineRule="exact"/>
        <w:rPr>
          <w:rFonts w:ascii="HG丸ｺﾞｼｯｸM-PRO" w:eastAsia="HG丸ｺﾞｼｯｸM-PRO"/>
          <w:color w:val="auto"/>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７．工事検査</w:t>
      </w:r>
    </w:p>
    <w:p w:rsidR="00CF7FC5" w:rsidRPr="00BB3E1E"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w:t>
      </w:r>
      <w:r w:rsidR="00E803AD" w:rsidRPr="00BB3E1E">
        <w:rPr>
          <w:rFonts w:ascii="HG丸ｺﾞｼｯｸM-PRO" w:eastAsia="HG丸ｺﾞｼｯｸM-PRO" w:hint="eastAsia"/>
          <w:color w:val="auto"/>
          <w:spacing w:val="2"/>
        </w:rPr>
        <w:t>工事書類</w:t>
      </w:r>
    </w:p>
    <w:p w:rsidR="00CF7FC5" w:rsidRPr="00BB3E1E" w:rsidRDefault="00CF7FC5" w:rsidP="00CF7FC5">
      <w:pPr>
        <w:adjustRightInd/>
        <w:spacing w:line="284" w:lineRule="exact"/>
        <w:rPr>
          <w:rFonts w:ascii="HG丸ｺﾞｼｯｸM-PRO" w:eastAsia="HG丸ｺﾞｼｯｸM-PRO"/>
          <w:color w:val="auto"/>
          <w:spacing w:val="2"/>
        </w:rPr>
      </w:pPr>
      <w:r w:rsidRPr="00BB3E1E">
        <w:rPr>
          <w:rFonts w:ascii="HG丸ｺﾞｼｯｸM-PRO" w:eastAsia="HG丸ｺﾞｼｯｸM-PRO" w:hint="eastAsia"/>
          <w:color w:val="auto"/>
          <w:spacing w:val="2"/>
        </w:rPr>
        <w:t xml:space="preserve">　　</w:t>
      </w:r>
      <w:r w:rsidR="009E6485" w:rsidRPr="00BB3E1E">
        <w:rPr>
          <w:rFonts w:ascii="HG丸ｺﾞｼｯｸM-PRO" w:eastAsia="HG丸ｺﾞｼｯｸM-PRO" w:hint="eastAsia"/>
          <w:color w:val="auto"/>
          <w:spacing w:val="2"/>
        </w:rPr>
        <w:t>提出する</w:t>
      </w:r>
      <w:r w:rsidRPr="00BB3E1E">
        <w:rPr>
          <w:rFonts w:ascii="HG丸ｺﾞｼｯｸM-PRO" w:eastAsia="HG丸ｺﾞｼｯｸM-PRO" w:hint="eastAsia"/>
          <w:color w:val="auto"/>
          <w:spacing w:val="2"/>
        </w:rPr>
        <w:t>書類は</w:t>
      </w:r>
      <w:r w:rsidR="00E803AD" w:rsidRPr="00BB3E1E">
        <w:rPr>
          <w:rFonts w:ascii="HG丸ｺﾞｼｯｸM-PRO" w:eastAsia="HG丸ｺﾞｼｯｸM-PRO" w:hint="eastAsia"/>
          <w:color w:val="auto"/>
          <w:spacing w:val="2"/>
        </w:rPr>
        <w:t>、</w:t>
      </w:r>
      <w:r w:rsidR="009E6485" w:rsidRPr="00BB3E1E">
        <w:rPr>
          <w:rFonts w:ascii="HG丸ｺﾞｼｯｸM-PRO" w:eastAsia="HG丸ｺﾞｼｯｸM-PRO" w:hint="eastAsia"/>
          <w:color w:val="auto"/>
          <w:spacing w:val="2"/>
        </w:rPr>
        <w:t>小諸市ホームページ記載の「工事書類簡素化一覧表」</w:t>
      </w:r>
      <w:r w:rsidRPr="00BB3E1E">
        <w:rPr>
          <w:rFonts w:ascii="HG丸ｺﾞｼｯｸM-PRO" w:eastAsia="HG丸ｺﾞｼｯｸM-PRO" w:hint="eastAsia"/>
          <w:color w:val="auto"/>
          <w:spacing w:val="2"/>
        </w:rPr>
        <w:t>のとおり。</w:t>
      </w:r>
    </w:p>
    <w:p w:rsidR="00E803AD" w:rsidRDefault="00E803AD" w:rsidP="00CF7FC5">
      <w:pPr>
        <w:adjustRightInd/>
        <w:spacing w:line="284" w:lineRule="exact"/>
        <w:rPr>
          <w:rFonts w:ascii="HG丸ｺﾞｼｯｸM-PRO" w:eastAsia="HG丸ｺﾞｼｯｸM-PRO"/>
          <w:color w:val="auto"/>
          <w:spacing w:val="2"/>
        </w:rPr>
      </w:pPr>
    </w:p>
    <w:p w:rsidR="00F63528" w:rsidRDefault="00F63528" w:rsidP="00CF7FC5">
      <w:pPr>
        <w:adjustRightInd/>
        <w:spacing w:line="284" w:lineRule="exact"/>
        <w:rPr>
          <w:rFonts w:ascii="HG丸ｺﾞｼｯｸM-PRO" w:eastAsia="HG丸ｺﾞｼｯｸM-PRO"/>
          <w:color w:val="auto"/>
          <w:spacing w:val="2"/>
        </w:rPr>
      </w:pP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８．その他</w:t>
      </w:r>
    </w:p>
    <w:p w:rsidR="00CF7FC5" w:rsidRP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（１）高度技術・創意工夫・社会性等に関する実施状況</w:t>
      </w:r>
    </w:p>
    <w:p w:rsidR="00CF7FC5" w:rsidRPr="00CF7FC5" w:rsidRDefault="00CF7FC5" w:rsidP="00CF7FC5">
      <w:pPr>
        <w:adjustRightInd/>
        <w:spacing w:line="284" w:lineRule="exact"/>
        <w:ind w:leftChars="131" w:left="272" w:firstLineChars="100" w:firstLine="212"/>
        <w:rPr>
          <w:rFonts w:ascii="HG丸ｺﾞｼｯｸM-PRO" w:eastAsia="HG丸ｺﾞｼｯｸM-PRO"/>
          <w:color w:val="auto"/>
          <w:spacing w:val="2"/>
        </w:rPr>
      </w:pPr>
      <w:r w:rsidRPr="00CF7FC5">
        <w:rPr>
          <w:rFonts w:ascii="HG丸ｺﾞｼｯｸM-PRO" w:eastAsia="HG丸ｺﾞｼｯｸM-PRO" w:hint="eastAsia"/>
          <w:color w:val="auto"/>
          <w:spacing w:val="2"/>
        </w:rPr>
        <w:t>請負者は自ら立案実施した創意工夫や技術力に関する項目又は、地域社会への貢献として評価できる項目について、工事完成時までに監督員へ提出することができる。</w:t>
      </w:r>
    </w:p>
    <w:p w:rsidR="00CF7FC5" w:rsidRDefault="00CF7FC5" w:rsidP="00CF7FC5">
      <w:pPr>
        <w:adjustRightInd/>
        <w:spacing w:line="284" w:lineRule="exact"/>
        <w:rPr>
          <w:rFonts w:ascii="HG丸ｺﾞｼｯｸM-PRO" w:eastAsia="HG丸ｺﾞｼｯｸM-PRO"/>
          <w:color w:val="auto"/>
          <w:spacing w:val="2"/>
        </w:rPr>
      </w:pPr>
      <w:r w:rsidRPr="00CF7FC5">
        <w:rPr>
          <w:rFonts w:ascii="HG丸ｺﾞｼｯｸM-PRO" w:eastAsia="HG丸ｺﾞｼｯｸM-PRO" w:hint="eastAsia"/>
          <w:color w:val="auto"/>
          <w:spacing w:val="2"/>
        </w:rPr>
        <w:t>（２）指導事項</w:t>
      </w:r>
    </w:p>
    <w:p w:rsidR="00CF7FC5" w:rsidRDefault="00CF7FC5" w:rsidP="00CF7FC5">
      <w:pPr>
        <w:adjustRightInd/>
        <w:spacing w:line="284" w:lineRule="exact"/>
        <w:ind w:firstLineChars="200" w:firstLine="424"/>
        <w:rPr>
          <w:rFonts w:ascii="HG丸ｺﾞｼｯｸM-PRO" w:eastAsia="HG丸ｺﾞｼｯｸM-PRO"/>
          <w:color w:val="auto"/>
          <w:spacing w:val="2"/>
        </w:rPr>
      </w:pPr>
      <w:r w:rsidRPr="00CF7FC5">
        <w:rPr>
          <w:rFonts w:ascii="HG丸ｺﾞｼｯｸM-PRO" w:eastAsia="HG丸ｺﾞｼｯｸM-PRO" w:hint="eastAsia"/>
          <w:color w:val="auto"/>
          <w:spacing w:val="2"/>
        </w:rPr>
        <w:t>別紙のとおり</w:t>
      </w:r>
    </w:p>
    <w:p w:rsidR="005374FC" w:rsidRPr="00BD1B01" w:rsidRDefault="00967FEA" w:rsidP="005374FC">
      <w:pPr>
        <w:adjustRightInd/>
        <w:spacing w:line="284" w:lineRule="exact"/>
        <w:rPr>
          <w:rFonts w:ascii="HG丸ｺﾞｼｯｸM-PRO" w:eastAsia="HG丸ｺﾞｼｯｸM-PRO"/>
          <w:color w:val="auto"/>
          <w:spacing w:val="2"/>
        </w:rPr>
      </w:pPr>
      <w:r w:rsidRPr="00BD1B01">
        <w:rPr>
          <w:rFonts w:ascii="ＭＳ 明朝" w:hint="eastAsia"/>
          <w:color w:val="auto"/>
          <w:spacing w:val="2"/>
        </w:rPr>
        <w:t>（</w:t>
      </w:r>
      <w:r w:rsidRPr="00BD1B01">
        <w:rPr>
          <w:rFonts w:ascii="HG丸ｺﾞｼｯｸM-PRO" w:eastAsia="HG丸ｺﾞｼｯｸM-PRO" w:hAnsi="HG丸ｺﾞｼｯｸM-PRO" w:hint="eastAsia"/>
          <w:color w:val="auto"/>
          <w:spacing w:val="2"/>
        </w:rPr>
        <w:t>３）積算基準及び標準歩掛について</w:t>
      </w:r>
    </w:p>
    <w:p w:rsidR="00967FEA" w:rsidRDefault="00967FEA" w:rsidP="005374FC">
      <w:pPr>
        <w:adjustRightInd/>
        <w:spacing w:line="284" w:lineRule="exact"/>
        <w:ind w:leftChars="102" w:left="212" w:firstLineChars="100" w:firstLine="212"/>
        <w:rPr>
          <w:rFonts w:ascii="HG丸ｺﾞｼｯｸM-PRO" w:eastAsia="HG丸ｺﾞｼｯｸM-PRO" w:hAnsi="HG丸ｺﾞｼｯｸM-PRO"/>
          <w:color w:val="auto"/>
          <w:spacing w:val="2"/>
        </w:rPr>
      </w:pPr>
      <w:r w:rsidRPr="00BD1B01">
        <w:rPr>
          <w:rFonts w:ascii="HG丸ｺﾞｼｯｸM-PRO" w:eastAsia="HG丸ｺﾞｼｯｸM-PRO" w:hAnsi="HG丸ｺﾞｼｯｸM-PRO" w:hint="eastAsia"/>
          <w:color w:val="auto"/>
          <w:spacing w:val="2"/>
        </w:rPr>
        <w:t>長野県</w:t>
      </w:r>
      <w:r w:rsidR="00681CCA" w:rsidRPr="00BD1B01">
        <w:rPr>
          <w:rFonts w:ascii="HG丸ｺﾞｼｯｸM-PRO" w:eastAsia="HG丸ｺﾞｼｯｸM-PRO" w:hAnsi="HG丸ｺﾞｼｯｸM-PRO" w:hint="eastAsia"/>
          <w:color w:val="auto"/>
          <w:spacing w:val="2"/>
        </w:rPr>
        <w:t>建設部</w:t>
      </w:r>
      <w:r w:rsidR="004A2CE2" w:rsidRPr="00BD1B01">
        <w:rPr>
          <w:rFonts w:ascii="HG丸ｺﾞｼｯｸM-PRO" w:eastAsia="HG丸ｺﾞｼｯｸM-PRO" w:hAnsi="HG丸ｺﾞｼｯｸM-PRO" w:hint="eastAsia"/>
          <w:color w:val="auto"/>
          <w:spacing w:val="2"/>
        </w:rPr>
        <w:t>（農政部）</w:t>
      </w:r>
      <w:r w:rsidRPr="00BD1B01">
        <w:rPr>
          <w:rFonts w:ascii="HG丸ｺﾞｼｯｸM-PRO" w:eastAsia="HG丸ｺﾞｼｯｸM-PRO" w:hAnsi="HG丸ｺﾞｼｯｸM-PRO" w:hint="eastAsia"/>
          <w:color w:val="auto"/>
          <w:spacing w:val="2"/>
        </w:rPr>
        <w:t>「積算基準及び標準歩掛」</w:t>
      </w:r>
      <w:r w:rsidR="004A2CE2" w:rsidRPr="00BD1B01">
        <w:rPr>
          <w:rFonts w:ascii="HG丸ｺﾞｼｯｸM-PRO" w:eastAsia="HG丸ｺﾞｼｯｸM-PRO" w:hAnsi="HG丸ｺﾞｼｯｸM-PRO" w:hint="eastAsia"/>
          <w:color w:val="auto"/>
          <w:spacing w:val="2"/>
        </w:rPr>
        <w:t>・全国簡易水道協議会「</w:t>
      </w:r>
      <w:r w:rsidR="003A08F6" w:rsidRPr="00BD1B01">
        <w:rPr>
          <w:rFonts w:ascii="HG丸ｺﾞｼｯｸM-PRO" w:eastAsia="HG丸ｺﾞｼｯｸM-PRO" w:hAnsi="HG丸ｺﾞｼｯｸM-PRO" w:hint="eastAsia"/>
          <w:color w:val="auto"/>
          <w:spacing w:val="2"/>
        </w:rPr>
        <w:t>水道事業</w:t>
      </w:r>
      <w:r w:rsidR="004A2CE2" w:rsidRPr="00BD1B01">
        <w:rPr>
          <w:rFonts w:ascii="HG丸ｺﾞｼｯｸM-PRO" w:eastAsia="HG丸ｺﾞｼｯｸM-PRO" w:hAnsi="HG丸ｺﾞｼｯｸM-PRO" w:hint="eastAsia"/>
          <w:color w:val="auto"/>
          <w:spacing w:val="2"/>
        </w:rPr>
        <w:t>実務必携」</w:t>
      </w:r>
      <w:r w:rsidR="00E031B9">
        <w:rPr>
          <w:rFonts w:ascii="HG丸ｺﾞｼｯｸM-PRO" w:eastAsia="HG丸ｺﾞｼｯｸM-PRO" w:hAnsi="HG丸ｺﾞｼｯｸM-PRO" w:hint="eastAsia"/>
          <w:color w:val="auto"/>
          <w:spacing w:val="2"/>
        </w:rPr>
        <w:t>に基づいて積算している</w:t>
      </w:r>
      <w:r w:rsidRPr="00BD1B01">
        <w:rPr>
          <w:rFonts w:ascii="HG丸ｺﾞｼｯｸM-PRO" w:eastAsia="HG丸ｺﾞｼｯｸM-PRO" w:hAnsi="HG丸ｺﾞｼｯｸM-PRO" w:hint="eastAsia"/>
          <w:color w:val="auto"/>
          <w:spacing w:val="2"/>
        </w:rPr>
        <w:t>。</w:t>
      </w:r>
    </w:p>
    <w:p w:rsidR="009C3251" w:rsidRPr="00006A0E" w:rsidRDefault="00D44C85" w:rsidP="005374FC">
      <w:pPr>
        <w:adjustRightInd/>
        <w:spacing w:line="284" w:lineRule="exact"/>
        <w:ind w:leftChars="102" w:left="212" w:firstLineChars="100" w:firstLine="212"/>
        <w:rPr>
          <w:rFonts w:ascii="HG丸ｺﾞｼｯｸM-PRO" w:eastAsia="HG丸ｺﾞｼｯｸM-PRO"/>
          <w:color w:val="000000" w:themeColor="text1"/>
          <w:spacing w:val="2"/>
        </w:rPr>
      </w:pPr>
      <w:r w:rsidRPr="00006A0E">
        <w:rPr>
          <w:rFonts w:ascii="HG丸ｺﾞｼｯｸM-PRO" w:eastAsia="HG丸ｺﾞｼｯｸM-PRO" w:hAnsi="HG丸ｺﾞｼｯｸM-PRO" w:hint="eastAsia"/>
          <w:color w:val="000000" w:themeColor="text1"/>
          <w:spacing w:val="2"/>
        </w:rPr>
        <w:t>なお、</w:t>
      </w:r>
      <w:r w:rsidR="00213549" w:rsidRPr="00006A0E">
        <w:rPr>
          <w:rFonts w:ascii="HG丸ｺﾞｼｯｸM-PRO" w:eastAsia="HG丸ｺﾞｼｯｸM-PRO" w:hAnsi="HG丸ｺﾞｼｯｸM-PRO" w:hint="eastAsia"/>
          <w:color w:val="000000" w:themeColor="text1"/>
          <w:spacing w:val="2"/>
        </w:rPr>
        <w:t>担当課からの工事起案日を基準日として</w:t>
      </w:r>
      <w:r w:rsidR="009C3251" w:rsidRPr="00006A0E">
        <w:rPr>
          <w:rFonts w:ascii="HG丸ｺﾞｼｯｸM-PRO" w:eastAsia="HG丸ｺﾞｼｯｸM-PRO" w:hAnsi="HG丸ｺﾞｼｯｸM-PRO" w:hint="eastAsia"/>
          <w:color w:val="000000" w:themeColor="text1"/>
          <w:spacing w:val="2"/>
        </w:rPr>
        <w:t>歩掛および単価</w:t>
      </w:r>
      <w:r w:rsidR="00213549" w:rsidRPr="00006A0E">
        <w:rPr>
          <w:rFonts w:ascii="HG丸ｺﾞｼｯｸM-PRO" w:eastAsia="HG丸ｺﾞｼｯｸM-PRO" w:hAnsi="HG丸ｺﾞｼｯｸM-PRO" w:hint="eastAsia"/>
          <w:color w:val="000000" w:themeColor="text1"/>
          <w:spacing w:val="2"/>
        </w:rPr>
        <w:t>を</w:t>
      </w:r>
      <w:r w:rsidRPr="00006A0E">
        <w:rPr>
          <w:rFonts w:ascii="HG丸ｺﾞｼｯｸM-PRO" w:eastAsia="HG丸ｺﾞｼｯｸM-PRO" w:hAnsi="HG丸ｺﾞｼｯｸM-PRO" w:hint="eastAsia"/>
          <w:color w:val="000000" w:themeColor="text1"/>
          <w:spacing w:val="2"/>
        </w:rPr>
        <w:t>採用してい</w:t>
      </w:r>
      <w:r w:rsidR="00E031B9" w:rsidRPr="00006A0E">
        <w:rPr>
          <w:rFonts w:ascii="HG丸ｺﾞｼｯｸM-PRO" w:eastAsia="HG丸ｺﾞｼｯｸM-PRO" w:hAnsi="HG丸ｺﾞｼｯｸM-PRO" w:hint="eastAsia"/>
          <w:color w:val="000000" w:themeColor="text1"/>
          <w:spacing w:val="2"/>
        </w:rPr>
        <w:t>る</w:t>
      </w:r>
      <w:r w:rsidRPr="00006A0E">
        <w:rPr>
          <w:rFonts w:ascii="HG丸ｺﾞｼｯｸM-PRO" w:eastAsia="HG丸ｺﾞｼｯｸM-PRO" w:hAnsi="HG丸ｺﾞｼｯｸM-PRO" w:hint="eastAsia"/>
          <w:color w:val="000000" w:themeColor="text1"/>
          <w:spacing w:val="2"/>
        </w:rPr>
        <w:t>。</w:t>
      </w:r>
    </w:p>
    <w:p w:rsidR="00B65358" w:rsidRPr="00A93838" w:rsidRDefault="007F7027">
      <w:pPr>
        <w:adjustRightInd/>
        <w:spacing w:line="284" w:lineRule="exact"/>
        <w:rPr>
          <w:rFonts w:ascii="HG丸ｺﾞｼｯｸM-PRO" w:eastAsia="HG丸ｺﾞｼｯｸM-PRO" w:hAnsi="ＭＳ ゴシック"/>
          <w:color w:val="auto"/>
          <w:spacing w:val="2"/>
        </w:rPr>
      </w:pPr>
      <w:r w:rsidRPr="00006A0E">
        <w:rPr>
          <w:rFonts w:ascii="HG丸ｺﾞｼｯｸM-PRO" w:eastAsia="HG丸ｺﾞｼｯｸM-PRO" w:hAnsi="ＭＳ ゴシック" w:cs="ＭＳ ゴシック"/>
          <w:color w:val="000000" w:themeColor="text1"/>
        </w:rPr>
        <w:br w:type="page"/>
      </w:r>
      <w:r w:rsidR="00B65358" w:rsidRPr="00A93838">
        <w:rPr>
          <w:rFonts w:ascii="HG丸ｺﾞｼｯｸM-PRO" w:eastAsia="HG丸ｺﾞｼｯｸM-PRO" w:hAnsi="ＭＳ ゴシック" w:cs="ＭＳ ゴシック" w:hint="eastAsia"/>
          <w:color w:val="auto"/>
        </w:rPr>
        <w:lastRenderedPageBreak/>
        <w:t>別紙</w:t>
      </w:r>
    </w:p>
    <w:p w:rsidR="00B65358" w:rsidRPr="00A93838" w:rsidRDefault="00810DCB">
      <w:pPr>
        <w:adjustRightInd/>
        <w:spacing w:line="394" w:lineRule="exact"/>
        <w:jc w:val="center"/>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spacing w:val="2"/>
          <w:sz w:val="32"/>
          <w:szCs w:val="32"/>
        </w:rPr>
        <w:t>指導事</w:t>
      </w:r>
      <w:r w:rsidR="00B65358" w:rsidRPr="00A93838">
        <w:rPr>
          <w:rFonts w:ascii="HG丸ｺﾞｼｯｸM-PRO" w:eastAsia="HG丸ｺﾞｼｯｸM-PRO" w:hAnsi="ＭＳ ゴシック" w:cs="ＭＳ ゴシック" w:hint="eastAsia"/>
          <w:color w:val="auto"/>
          <w:spacing w:val="2"/>
          <w:sz w:val="32"/>
          <w:szCs w:val="32"/>
        </w:rPr>
        <w:t>項</w:t>
      </w:r>
    </w:p>
    <w:p w:rsidR="00B65358" w:rsidRPr="00A93838" w:rsidRDefault="00B65358">
      <w:pPr>
        <w:adjustRightInd/>
        <w:spacing w:line="284" w:lineRule="exact"/>
        <w:rPr>
          <w:rFonts w:ascii="HG丸ｺﾞｼｯｸM-PRO" w:eastAsia="HG丸ｺﾞｼｯｸM-PRO" w:hAnsi="ＭＳ ゴシック"/>
          <w:color w:val="auto"/>
          <w:spacing w:val="2"/>
        </w:rPr>
      </w:pP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（１）建設産業における生産システムの合理化指針の遵守等について</w:t>
      </w:r>
    </w:p>
    <w:p w:rsidR="00B65358" w:rsidRPr="00A93838" w:rsidRDefault="00B65358" w:rsidP="00810DCB">
      <w:pPr>
        <w:adjustRightInd/>
        <w:spacing w:line="284" w:lineRule="exact"/>
        <w:ind w:left="416" w:hangingChars="200" w:hanging="416"/>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工事の適正かつ円滑な施工を確保するため、「建設産業における生産システムの合</w:t>
      </w:r>
      <w:r w:rsidR="00810DCB" w:rsidRPr="00A93838">
        <w:rPr>
          <w:rFonts w:ascii="HG丸ｺﾞｼｯｸM-PRO" w:eastAsia="HG丸ｺﾞｼｯｸM-PRO" w:hAnsi="ＭＳ ゴシック" w:cs="ＭＳ ゴシック" w:hint="eastAsia"/>
          <w:color w:val="auto"/>
        </w:rPr>
        <w:t>理</w:t>
      </w:r>
      <w:r w:rsidRPr="00A93838">
        <w:rPr>
          <w:rFonts w:ascii="HG丸ｺﾞｼｯｸM-PRO" w:eastAsia="HG丸ｺﾞｼｯｸM-PRO" w:hAnsi="ＭＳ ゴシック" w:cs="ＭＳ ゴシック" w:hint="eastAsia"/>
          <w:color w:val="auto"/>
        </w:rPr>
        <w:t>化指針」において</w:t>
      </w:r>
      <w:r w:rsidR="00810DCB" w:rsidRPr="00A93838">
        <w:rPr>
          <w:rFonts w:ascii="HG丸ｺﾞｼｯｸM-PRO" w:eastAsia="HG丸ｺﾞｼｯｸM-PRO" w:hAnsi="ＭＳ ゴシック" w:cs="ＭＳ ゴシック" w:hint="eastAsia"/>
          <w:color w:val="auto"/>
        </w:rPr>
        <w:t>明確にされている総合・専門工事業者の役割に応じた責任を的確に</w:t>
      </w:r>
      <w:r w:rsidRPr="00A93838">
        <w:rPr>
          <w:rFonts w:ascii="HG丸ｺﾞｼｯｸM-PRO" w:eastAsia="HG丸ｺﾞｼｯｸM-PRO" w:hAnsi="ＭＳ ゴシック" w:cs="ＭＳ ゴシック" w:hint="eastAsia"/>
          <w:color w:val="auto"/>
        </w:rPr>
        <w:t>果たすとともに、</w:t>
      </w:r>
      <w:r w:rsidR="00810DCB" w:rsidRPr="00A93838">
        <w:rPr>
          <w:rFonts w:ascii="HG丸ｺﾞｼｯｸM-PRO" w:eastAsia="HG丸ｺﾞｼｯｸM-PRO" w:hAnsi="ＭＳ ゴシック" w:cs="ＭＳ ゴシック" w:hint="eastAsia"/>
          <w:color w:val="auto"/>
        </w:rPr>
        <w:t>適正な契約の締結、適正な施工体制の確立、建設労働者の雇用条件</w:t>
      </w:r>
      <w:r w:rsidRPr="00A93838">
        <w:rPr>
          <w:rFonts w:ascii="HG丸ｺﾞｼｯｸM-PRO" w:eastAsia="HG丸ｺﾞｼｯｸM-PRO" w:hAnsi="ＭＳ ゴシック" w:cs="ＭＳ ゴシック" w:hint="eastAsia"/>
          <w:color w:val="auto"/>
        </w:rPr>
        <w:t>等の改善等に努めること。</w:t>
      </w:r>
    </w:p>
    <w:p w:rsidR="00B65358" w:rsidRPr="00A93838" w:rsidRDefault="00B65358">
      <w:pPr>
        <w:adjustRightInd/>
        <w:spacing w:line="284" w:lineRule="exact"/>
        <w:rPr>
          <w:rFonts w:ascii="HG丸ｺﾞｼｯｸM-PRO" w:eastAsia="HG丸ｺﾞｼｯｸM-PRO" w:hAnsi="ＭＳ ゴシック"/>
          <w:color w:val="auto"/>
          <w:spacing w:val="2"/>
        </w:rPr>
      </w:pP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（２）建設工事の適正な施工の確保について</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一　建設業法（昭和</w:t>
      </w:r>
      <w:r w:rsidR="00596504">
        <w:rPr>
          <w:rFonts w:ascii="HG丸ｺﾞｼｯｸM-PRO" w:eastAsia="HG丸ｺﾞｼｯｸM-PRO" w:hAnsi="ＭＳ ゴシック" w:cs="ＭＳ ゴシック" w:hint="eastAsia"/>
          <w:color w:val="auto"/>
        </w:rPr>
        <w:t>２４年５月２４日法律第１００号）及び公共工事の入札契約の促</w:t>
      </w:r>
      <w:r w:rsidRPr="00A93838">
        <w:rPr>
          <w:rFonts w:ascii="HG丸ｺﾞｼｯｸM-PRO" w:eastAsia="HG丸ｺﾞｼｯｸM-PRO" w:hAnsi="ＭＳ ゴシック" w:cs="ＭＳ ゴシック" w:hint="eastAsia"/>
          <w:color w:val="auto"/>
        </w:rPr>
        <w:t>進に関する法律（</w:t>
      </w:r>
      <w:r w:rsidR="00810DCB" w:rsidRPr="00A93838">
        <w:rPr>
          <w:rFonts w:ascii="HG丸ｺﾞｼｯｸM-PRO" w:eastAsia="HG丸ｺﾞｼｯｸM-PRO" w:hAnsi="ＭＳ ゴシック" w:cs="ＭＳ ゴシック" w:hint="eastAsia"/>
          <w:color w:val="auto"/>
        </w:rPr>
        <w:t>平成１２年１１月２７日法律第１２７号）に違反する一括下請負</w:t>
      </w:r>
      <w:r w:rsidRPr="00A93838">
        <w:rPr>
          <w:rFonts w:ascii="HG丸ｺﾞｼｯｸM-PRO" w:eastAsia="HG丸ｺﾞｼｯｸM-PRO" w:hAnsi="ＭＳ ゴシック" w:cs="ＭＳ ゴシック" w:hint="eastAsia"/>
          <w:color w:val="auto"/>
        </w:rPr>
        <w:t>その他不適切な形態の下請契約を締結しないこと。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二　建設業法第２６</w:t>
      </w:r>
      <w:r w:rsidR="004D3EF5" w:rsidRPr="00A93838">
        <w:rPr>
          <w:rFonts w:ascii="HG丸ｺﾞｼｯｸM-PRO" w:eastAsia="HG丸ｺﾞｼｯｸM-PRO" w:hAnsi="ＭＳ ゴシック" w:cs="ＭＳ ゴシック" w:hint="eastAsia"/>
          <w:color w:val="auto"/>
        </w:rPr>
        <w:t>条の規定により、請負者が工事現場ごとに設置しなければならな</w:t>
      </w:r>
      <w:r w:rsidRPr="00A93838">
        <w:rPr>
          <w:rFonts w:ascii="HG丸ｺﾞｼｯｸM-PRO" w:eastAsia="HG丸ｺﾞｼｯｸM-PRO" w:hAnsi="ＭＳ ゴシック" w:cs="ＭＳ ゴシック" w:hint="eastAsia"/>
          <w:color w:val="auto"/>
        </w:rPr>
        <w:t>い専任の主任技術</w:t>
      </w:r>
      <w:r w:rsidR="00596504">
        <w:rPr>
          <w:rFonts w:ascii="HG丸ｺﾞｼｯｸM-PRO" w:eastAsia="HG丸ｺﾞｼｯｸM-PRO" w:hAnsi="ＭＳ ゴシック" w:cs="ＭＳ ゴシック" w:hint="eastAsia"/>
          <w:color w:val="auto"/>
        </w:rPr>
        <w:t>者又は専任の監理技術者については、適切な資格、技術力等を有</w:t>
      </w:r>
      <w:r w:rsidRPr="00A93838">
        <w:rPr>
          <w:rFonts w:ascii="HG丸ｺﾞｼｯｸM-PRO" w:eastAsia="HG丸ｺﾞｼｯｸM-PRO" w:hAnsi="ＭＳ ゴシック" w:cs="ＭＳ ゴシック" w:hint="eastAsia"/>
          <w:color w:val="auto"/>
        </w:rPr>
        <w:t>する者（工事現場に常駐して、専らその職務に従事する者で、請負者と直接的</w:t>
      </w:r>
      <w:r w:rsidR="00596504">
        <w:rPr>
          <w:rFonts w:ascii="HG丸ｺﾞｼｯｸM-PRO" w:eastAsia="HG丸ｺﾞｼｯｸM-PRO" w:hAnsi="ＭＳ ゴシック" w:cs="ＭＳ ゴシック" w:hint="eastAsia"/>
          <w:color w:val="auto"/>
        </w:rPr>
        <w:t>かつ</w:t>
      </w:r>
      <w:r w:rsidRPr="00A93838">
        <w:rPr>
          <w:rFonts w:ascii="HG丸ｺﾞｼｯｸM-PRO" w:eastAsia="HG丸ｺﾞｼｯｸM-PRO" w:hAnsi="ＭＳ ゴシック" w:cs="ＭＳ ゴシック" w:hint="eastAsia"/>
          <w:color w:val="auto"/>
        </w:rPr>
        <w:t>恒常的な雇用関係にあるものに限る。）を配置すること。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三　請負者が工事現</w:t>
      </w:r>
      <w:r w:rsidR="00596504">
        <w:rPr>
          <w:rFonts w:ascii="HG丸ｺﾞｼｯｸM-PRO" w:eastAsia="HG丸ｺﾞｼｯｸM-PRO" w:hAnsi="ＭＳ ゴシック" w:cs="ＭＳ ゴシック" w:hint="eastAsia"/>
          <w:color w:val="auto"/>
        </w:rPr>
        <w:t>場ごとに設置しなければならない専任の監理技術者のうち、当該</w:t>
      </w:r>
      <w:r w:rsidRPr="00A93838">
        <w:rPr>
          <w:rFonts w:ascii="HG丸ｺﾞｼｯｸM-PRO" w:eastAsia="HG丸ｺﾞｼｯｸM-PRO" w:hAnsi="ＭＳ ゴシック" w:cs="ＭＳ ゴシック" w:hint="eastAsia"/>
          <w:color w:val="auto"/>
        </w:rPr>
        <w:t>建設工事に係る建</w:t>
      </w:r>
      <w:r w:rsidR="00596504">
        <w:rPr>
          <w:rFonts w:ascii="HG丸ｺﾞｼｯｸM-PRO" w:eastAsia="HG丸ｺﾞｼｯｸM-PRO" w:hAnsi="ＭＳ ゴシック" w:cs="ＭＳ ゴシック" w:hint="eastAsia"/>
          <w:color w:val="auto"/>
        </w:rPr>
        <w:t>設業が指定建設業である場合の監理技術者は、建設業法第１５条</w:t>
      </w:r>
      <w:r w:rsidRPr="00A93838">
        <w:rPr>
          <w:rFonts w:ascii="HG丸ｺﾞｼｯｸM-PRO" w:eastAsia="HG丸ｺﾞｼｯｸM-PRO" w:hAnsi="ＭＳ ゴシック" w:cs="ＭＳ ゴシック" w:hint="eastAsia"/>
          <w:color w:val="auto"/>
        </w:rPr>
        <w:t>第２号イに該当す</w:t>
      </w:r>
      <w:r w:rsidR="00596504">
        <w:rPr>
          <w:rFonts w:ascii="HG丸ｺﾞｼｯｸM-PRO" w:eastAsia="HG丸ｺﾞｼｯｸM-PRO" w:hAnsi="ＭＳ ゴシック" w:cs="ＭＳ ゴシック" w:hint="eastAsia"/>
          <w:color w:val="auto"/>
        </w:rPr>
        <w:t>る者又は同号ハの規定により建設大臣が同号イに掲げる者と同等</w:t>
      </w:r>
      <w:r w:rsidRPr="00A93838">
        <w:rPr>
          <w:rFonts w:ascii="HG丸ｺﾞｼｯｸM-PRO" w:eastAsia="HG丸ｺﾞｼｯｸM-PRO" w:hAnsi="ＭＳ ゴシック" w:cs="ＭＳ ゴシック" w:hint="eastAsia"/>
          <w:color w:val="auto"/>
        </w:rPr>
        <w:t>以上の能力を有す</w:t>
      </w:r>
      <w:r w:rsidR="00810DCB" w:rsidRPr="00A93838">
        <w:rPr>
          <w:rFonts w:ascii="HG丸ｺﾞｼｯｸM-PRO" w:eastAsia="HG丸ｺﾞｼｯｸM-PRO" w:hAnsi="ＭＳ ゴシック" w:cs="ＭＳ ゴシック" w:hint="eastAsia"/>
          <w:color w:val="auto"/>
        </w:rPr>
        <w:t>るものと認定した者で、監理技術者証の交付を受けている者を配</w:t>
      </w:r>
      <w:r w:rsidRPr="00A93838">
        <w:rPr>
          <w:rFonts w:ascii="HG丸ｺﾞｼｯｸM-PRO" w:eastAsia="HG丸ｺﾞｼｯｸM-PRO" w:hAnsi="ＭＳ ゴシック" w:cs="ＭＳ ゴシック" w:hint="eastAsia"/>
          <w:color w:val="auto"/>
        </w:rPr>
        <w:t>置すること。この</w:t>
      </w:r>
      <w:r w:rsidR="00596504">
        <w:rPr>
          <w:rFonts w:ascii="HG丸ｺﾞｼｯｸM-PRO" w:eastAsia="HG丸ｺﾞｼｯｸM-PRO" w:hAnsi="ＭＳ ゴシック" w:cs="ＭＳ ゴシック" w:hint="eastAsia"/>
          <w:color w:val="auto"/>
        </w:rPr>
        <w:t>場合において、監理技術者の写しを契約時に提出する。また発注</w:t>
      </w:r>
      <w:r w:rsidRPr="00A93838">
        <w:rPr>
          <w:rFonts w:ascii="HG丸ｺﾞｼｯｸM-PRO" w:eastAsia="HG丸ｺﾞｼｯｸM-PRO" w:hAnsi="ＭＳ ゴシック" w:cs="ＭＳ ゴシック" w:hint="eastAsia"/>
          <w:color w:val="auto"/>
        </w:rPr>
        <w:t>者から請求があったときは、資格者証を提示すること。</w:t>
      </w: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四　一、二及び三のほか、建設業法等に抵触する行為は行わないこと。</w:t>
      </w:r>
    </w:p>
    <w:p w:rsidR="00B65358" w:rsidRPr="00A93838" w:rsidRDefault="00B65358">
      <w:pPr>
        <w:adjustRightInd/>
        <w:spacing w:line="284" w:lineRule="exact"/>
        <w:rPr>
          <w:rFonts w:ascii="HG丸ｺﾞｼｯｸM-PRO" w:eastAsia="HG丸ｺﾞｼｯｸM-PRO" w:hAnsi="ＭＳ ゴシック"/>
          <w:color w:val="auto"/>
          <w:spacing w:val="2"/>
        </w:rPr>
      </w:pP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（３）労働福祉の改善等について</w:t>
      </w:r>
    </w:p>
    <w:p w:rsidR="00B65358" w:rsidRPr="00A93838" w:rsidRDefault="00B65358" w:rsidP="00810DCB">
      <w:pPr>
        <w:adjustRightInd/>
        <w:spacing w:line="284" w:lineRule="exact"/>
        <w:ind w:left="416" w:hangingChars="200" w:hanging="416"/>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建設労働者の確</w:t>
      </w:r>
      <w:r w:rsidR="00596504">
        <w:rPr>
          <w:rFonts w:ascii="HG丸ｺﾞｼｯｸM-PRO" w:eastAsia="HG丸ｺﾞｼｯｸM-PRO" w:hAnsi="ＭＳ ゴシック" w:cs="ＭＳ ゴシック" w:hint="eastAsia"/>
          <w:color w:val="auto"/>
        </w:rPr>
        <w:t>保を図ること並びに労働災害の防止、適正な賃金の確保、退職金制</w:t>
      </w:r>
      <w:r w:rsidRPr="00A93838">
        <w:rPr>
          <w:rFonts w:ascii="HG丸ｺﾞｼｯｸM-PRO" w:eastAsia="HG丸ｺﾞｼｯｸM-PRO" w:hAnsi="ＭＳ ゴシック" w:cs="ＭＳ ゴシック" w:hint="eastAsia"/>
          <w:color w:val="auto"/>
        </w:rPr>
        <w:t>度及び各種保険制度への加入等労働福祉の改善に努めること。</w:t>
      </w:r>
    </w:p>
    <w:p w:rsidR="00B65358" w:rsidRPr="00A93838" w:rsidRDefault="00B65358">
      <w:pPr>
        <w:adjustRightInd/>
        <w:spacing w:line="284" w:lineRule="exact"/>
        <w:rPr>
          <w:rFonts w:ascii="HG丸ｺﾞｼｯｸM-PRO" w:eastAsia="HG丸ｺﾞｼｯｸM-PRO" w:hAnsi="ＭＳ ゴシック"/>
          <w:color w:val="auto"/>
          <w:spacing w:val="2"/>
        </w:rPr>
      </w:pP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（４）建設業退職金共済制度について</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一　建設業者は、自ら雇用する建退共制度の対象労働者に係る共済証紙を購入し、当該労働者の共済手帳に共済証紙を貼付すること。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二　建設業者が下請</w:t>
      </w:r>
      <w:r w:rsidR="004D3EF5" w:rsidRPr="00A93838">
        <w:rPr>
          <w:rFonts w:ascii="HG丸ｺﾞｼｯｸM-PRO" w:eastAsia="HG丸ｺﾞｼｯｸM-PRO" w:hAnsi="ＭＳ ゴシック" w:cs="ＭＳ ゴシック" w:hint="eastAsia"/>
          <w:color w:val="auto"/>
        </w:rPr>
        <w:t>契約を締結する際は、下請業者に対して、建退共制度の趣旨を説</w:t>
      </w:r>
      <w:r w:rsidRPr="00A93838">
        <w:rPr>
          <w:rFonts w:ascii="HG丸ｺﾞｼｯｸM-PRO" w:eastAsia="HG丸ｺﾞｼｯｸM-PRO" w:hAnsi="ＭＳ ゴシック" w:cs="ＭＳ ゴシック" w:hint="eastAsia"/>
          <w:color w:val="auto"/>
        </w:rPr>
        <w:t>明し下請業者が雇</w:t>
      </w:r>
      <w:r w:rsidR="00596504">
        <w:rPr>
          <w:rFonts w:ascii="HG丸ｺﾞｼｯｸM-PRO" w:eastAsia="HG丸ｺﾞｼｯｸM-PRO" w:hAnsi="ＭＳ ゴシック" w:cs="ＭＳ ゴシック" w:hint="eastAsia"/>
          <w:color w:val="auto"/>
        </w:rPr>
        <w:t>用する建退共制度の対象労働者に係る共済証紙をあわせて購入し</w:t>
      </w:r>
      <w:r w:rsidRPr="00A93838">
        <w:rPr>
          <w:rFonts w:ascii="HG丸ｺﾞｼｯｸM-PRO" w:eastAsia="HG丸ｺﾞｼｯｸM-PRO" w:hAnsi="ＭＳ ゴシック" w:cs="ＭＳ ゴシック" w:hint="eastAsia"/>
          <w:color w:val="auto"/>
        </w:rPr>
        <w:t>て現物により交付</w:t>
      </w:r>
      <w:r w:rsidR="00596504">
        <w:rPr>
          <w:rFonts w:ascii="HG丸ｺﾞｼｯｸM-PRO" w:eastAsia="HG丸ｺﾞｼｯｸM-PRO" w:hAnsi="ＭＳ ゴシック" w:cs="ＭＳ ゴシック" w:hint="eastAsia"/>
          <w:color w:val="auto"/>
        </w:rPr>
        <w:t>すること、又は建退共制度の掛金相当額を下請代金中に算入する</w:t>
      </w:r>
      <w:r w:rsidRPr="00A93838">
        <w:rPr>
          <w:rFonts w:ascii="HG丸ｺﾞｼｯｸM-PRO" w:eastAsia="HG丸ｺﾞｼｯｸM-PRO" w:hAnsi="ＭＳ ゴシック" w:cs="ＭＳ ゴシック" w:hint="eastAsia"/>
          <w:color w:val="auto"/>
        </w:rPr>
        <w:t>ことにより、下請</w:t>
      </w:r>
      <w:r w:rsidR="00596504">
        <w:rPr>
          <w:rFonts w:ascii="HG丸ｺﾞｼｯｸM-PRO" w:eastAsia="HG丸ｺﾞｼｯｸM-PRO" w:hAnsi="ＭＳ ゴシック" w:cs="ＭＳ ゴシック" w:hint="eastAsia"/>
          <w:color w:val="auto"/>
        </w:rPr>
        <w:t>業者の建退共制度への加入並びに共済証紙の購入及び貼付を促進</w:t>
      </w:r>
      <w:r w:rsidRPr="00A93838">
        <w:rPr>
          <w:rFonts w:ascii="HG丸ｺﾞｼｯｸM-PRO" w:eastAsia="HG丸ｺﾞｼｯｸM-PRO" w:hAnsi="ＭＳ ゴシック" w:cs="ＭＳ ゴシック" w:hint="eastAsia"/>
          <w:color w:val="auto"/>
        </w:rPr>
        <w:t>すべきこと。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三　請負代金の額が８００万円以上の建設工事の請負契約を締結したときは、建設業者は、建退共制度</w:t>
      </w:r>
      <w:r w:rsidR="00596504">
        <w:rPr>
          <w:rFonts w:ascii="HG丸ｺﾞｼｯｸM-PRO" w:eastAsia="HG丸ｺﾞｼｯｸM-PRO" w:hAnsi="ＭＳ ゴシック" w:cs="ＭＳ ゴシック" w:hint="eastAsia"/>
          <w:color w:val="auto"/>
        </w:rPr>
        <w:t>の発注者用掛金収納書（以下「収納書」という。）を工事締結後</w:t>
      </w:r>
      <w:r w:rsidRPr="00A93838">
        <w:rPr>
          <w:rFonts w:ascii="HG丸ｺﾞｼｯｸM-PRO" w:eastAsia="HG丸ｺﾞｼｯｸM-PRO" w:hAnsi="ＭＳ ゴシック" w:cs="ＭＳ ゴシック" w:hint="eastAsia"/>
          <w:color w:val="auto"/>
        </w:rPr>
        <w:t>１ヶ月以内に提出すること。なお、工事契約締結当初は工場制作の段階であるため建退共制度の対象労働者を雇用しないこと等の理由により、期限内に当該工事に係る収納書を提出できない事情がある場合においては、あらかじめその理由及び共済証紙の購入予定時期を書面により申し出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四　建設業者は、三の申し出を行った場合、請負代金額の増額変更があった場合等において、共済証紙</w:t>
      </w:r>
      <w:r w:rsidR="00596504">
        <w:rPr>
          <w:rFonts w:ascii="HG丸ｺﾞｼｯｸM-PRO" w:eastAsia="HG丸ｺﾞｼｯｸM-PRO" w:hAnsi="ＭＳ ゴシック" w:cs="ＭＳ ゴシック" w:hint="eastAsia"/>
          <w:color w:val="auto"/>
        </w:rPr>
        <w:t>を追加購入したときは、当該共済証紙に係る収納書を工事完成時</w:t>
      </w:r>
      <w:r w:rsidRPr="00A93838">
        <w:rPr>
          <w:rFonts w:ascii="HG丸ｺﾞｼｯｸM-PRO" w:eastAsia="HG丸ｺﾞｼｯｸM-PRO" w:hAnsi="ＭＳ ゴシック" w:cs="ＭＳ ゴシック" w:hint="eastAsia"/>
          <w:color w:val="auto"/>
        </w:rPr>
        <w:t>までに提出するこ</w:t>
      </w:r>
      <w:r w:rsidR="00596504">
        <w:rPr>
          <w:rFonts w:ascii="HG丸ｺﾞｼｯｸM-PRO" w:eastAsia="HG丸ｺﾞｼｯｸM-PRO" w:hAnsi="ＭＳ ゴシック" w:cs="ＭＳ ゴシック" w:hint="eastAsia"/>
          <w:color w:val="auto"/>
        </w:rPr>
        <w:t>と。なお、三の申し出を行った場合又は請負代金額の増額変更が</w:t>
      </w:r>
      <w:r w:rsidRPr="00A93838">
        <w:rPr>
          <w:rFonts w:ascii="HG丸ｺﾞｼｯｸM-PRO" w:eastAsia="HG丸ｺﾞｼｯｸM-PRO" w:hAnsi="ＭＳ ゴシック" w:cs="ＭＳ ゴシック" w:hint="eastAsia"/>
          <w:color w:val="auto"/>
        </w:rPr>
        <w:t>あった場合におい</w:t>
      </w:r>
      <w:r w:rsidR="00810DCB" w:rsidRPr="00A93838">
        <w:rPr>
          <w:rFonts w:ascii="HG丸ｺﾞｼｯｸM-PRO" w:eastAsia="HG丸ｺﾞｼｯｸM-PRO" w:hAnsi="ＭＳ ゴシック" w:cs="ＭＳ ゴシック" w:hint="eastAsia"/>
          <w:color w:val="auto"/>
        </w:rPr>
        <w:t>て、共済証紙を追加購入しなかったときは、その理由を書面によ</w:t>
      </w:r>
      <w:r w:rsidRPr="00A93838">
        <w:rPr>
          <w:rFonts w:ascii="HG丸ｺﾞｼｯｸM-PRO" w:eastAsia="HG丸ｺﾞｼｯｸM-PRO" w:hAnsi="ＭＳ ゴシック" w:cs="ＭＳ ゴシック" w:hint="eastAsia"/>
          <w:color w:val="auto"/>
        </w:rPr>
        <w:t>り申し出ること。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五　共済証紙の購入</w:t>
      </w:r>
      <w:r w:rsidR="004D3EF5" w:rsidRPr="00A93838">
        <w:rPr>
          <w:rFonts w:ascii="HG丸ｺﾞｼｯｸM-PRO" w:eastAsia="HG丸ｺﾞｼｯｸM-PRO" w:hAnsi="ＭＳ ゴシック" w:cs="ＭＳ ゴシック" w:hint="eastAsia"/>
          <w:color w:val="auto"/>
        </w:rPr>
        <w:t>状況を把握するため必要があると認めるときは、共済証紙の受払</w:t>
      </w:r>
      <w:r w:rsidRPr="00A93838">
        <w:rPr>
          <w:rFonts w:ascii="HG丸ｺﾞｼｯｸM-PRO" w:eastAsia="HG丸ｺﾞｼｯｸM-PRO" w:hAnsi="ＭＳ ゴシック" w:cs="ＭＳ ゴシック" w:hint="eastAsia"/>
          <w:color w:val="auto"/>
        </w:rPr>
        <w:t>い簿その他関係資料の提出を求めることがあること。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六　建退共制度に加入せず、又は共済証紙の購入若しくは貼付が不十分な建設業者については、指名等において考慮することがあること。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七　下請業者の規模が小さく、建退共制度に関する事務処理能力が十分でない場合には、元請業者に建</w:t>
      </w:r>
      <w:r w:rsidR="00596504">
        <w:rPr>
          <w:rFonts w:ascii="HG丸ｺﾞｼｯｸM-PRO" w:eastAsia="HG丸ｺﾞｼｯｸM-PRO" w:hAnsi="ＭＳ ゴシック" w:cs="ＭＳ ゴシック" w:hint="eastAsia"/>
          <w:color w:val="auto"/>
        </w:rPr>
        <w:t>退共制度への加入手続き、共済証紙の共済手帳への貼付等の事務</w:t>
      </w:r>
      <w:r w:rsidRPr="00A93838">
        <w:rPr>
          <w:rFonts w:ascii="HG丸ｺﾞｼｯｸM-PRO" w:eastAsia="HG丸ｺﾞｼｯｸM-PRO" w:hAnsi="ＭＳ ゴシック" w:cs="ＭＳ ゴシック" w:hint="eastAsia"/>
          <w:color w:val="auto"/>
        </w:rPr>
        <w:t>の処理を委託する</w:t>
      </w:r>
      <w:r w:rsidR="00596504">
        <w:rPr>
          <w:rFonts w:ascii="HG丸ｺﾞｼｯｸM-PRO" w:eastAsia="HG丸ｺﾞｼｯｸM-PRO" w:hAnsi="ＭＳ ゴシック" w:cs="ＭＳ ゴシック" w:hint="eastAsia"/>
          <w:color w:val="auto"/>
        </w:rPr>
        <w:t>方法もあるので、元請業者においてできる限り下請業者の事務の</w:t>
      </w:r>
      <w:r w:rsidRPr="00A93838">
        <w:rPr>
          <w:rFonts w:ascii="HG丸ｺﾞｼｯｸM-PRO" w:eastAsia="HG丸ｺﾞｼｯｸM-PRO" w:hAnsi="ＭＳ ゴシック" w:cs="ＭＳ ゴシック" w:hint="eastAsia"/>
          <w:color w:val="auto"/>
        </w:rPr>
        <w:t>受託に努めること。</w:t>
      </w:r>
    </w:p>
    <w:p w:rsidR="00B65358" w:rsidRPr="00A93838" w:rsidRDefault="00B65358">
      <w:pPr>
        <w:adjustRightInd/>
        <w:spacing w:line="284" w:lineRule="exact"/>
        <w:rPr>
          <w:rFonts w:ascii="HG丸ｺﾞｼｯｸM-PRO" w:eastAsia="HG丸ｺﾞｼｯｸM-PRO" w:hAnsi="ＭＳ ゴシック"/>
          <w:color w:val="auto"/>
          <w:spacing w:val="2"/>
        </w:rPr>
      </w:pPr>
    </w:p>
    <w:p w:rsidR="00B65358" w:rsidRPr="00A93838" w:rsidRDefault="00B65358">
      <w:pPr>
        <w:adjustRightInd/>
        <w:spacing w:line="284" w:lineRule="exact"/>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lastRenderedPageBreak/>
        <w:t>（５）ダンプトラック等による過積載</w:t>
      </w:r>
      <w:r w:rsidR="002052A6">
        <w:rPr>
          <w:rFonts w:ascii="HG丸ｺﾞｼｯｸM-PRO" w:eastAsia="HG丸ｺﾞｼｯｸM-PRO" w:hAnsi="ＭＳ ゴシック" w:cs="ＭＳ ゴシック" w:hint="eastAsia"/>
          <w:color w:val="auto"/>
        </w:rPr>
        <w:t>、不正改造</w:t>
      </w:r>
      <w:r w:rsidRPr="00A93838">
        <w:rPr>
          <w:rFonts w:ascii="HG丸ｺﾞｼｯｸM-PRO" w:eastAsia="HG丸ｺﾞｼｯｸM-PRO" w:hAnsi="ＭＳ ゴシック" w:cs="ＭＳ ゴシック" w:hint="eastAsia"/>
          <w:color w:val="auto"/>
        </w:rPr>
        <w:t>等の防止について</w:t>
      </w:r>
    </w:p>
    <w:p w:rsidR="00596504" w:rsidRDefault="00B65358" w:rsidP="00810DCB">
      <w:pPr>
        <w:adjustRightInd/>
        <w:spacing w:line="284" w:lineRule="exact"/>
        <w:ind w:left="416" w:hangingChars="200" w:hanging="416"/>
        <w:rPr>
          <w:rFonts w:ascii="HG丸ｺﾞｼｯｸM-PRO" w:eastAsia="HG丸ｺﾞｼｯｸM-PRO" w:hAnsi="ＭＳ ゴシック" w:cs="ＭＳ ゴシック"/>
          <w:color w:val="auto"/>
        </w:rPr>
      </w:pPr>
      <w:r w:rsidRPr="00A93838">
        <w:rPr>
          <w:rFonts w:ascii="HG丸ｺﾞｼｯｸM-PRO" w:eastAsia="HG丸ｺﾞｼｯｸM-PRO" w:hAnsi="ＭＳ ゴシック" w:cs="ＭＳ ゴシック" w:hint="eastAsia"/>
          <w:color w:val="auto"/>
        </w:rPr>
        <w:t xml:space="preserve">    一　積載重量制限を超過して工事用資材を積み込まず、また積み込ませないこと。</w:t>
      </w:r>
    </w:p>
    <w:p w:rsidR="00B65358" w:rsidRPr="00A93838" w:rsidRDefault="00B65358" w:rsidP="00596504">
      <w:pPr>
        <w:adjustRightInd/>
        <w:spacing w:line="284" w:lineRule="exact"/>
        <w:ind w:leftChars="200" w:left="416"/>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二　過積載</w:t>
      </w:r>
      <w:r w:rsidR="00141FBE">
        <w:rPr>
          <w:rFonts w:ascii="HG丸ｺﾞｼｯｸM-PRO" w:eastAsia="HG丸ｺﾞｼｯｸM-PRO" w:hAnsi="ＭＳ ゴシック" w:cs="ＭＳ ゴシック" w:hint="eastAsia"/>
          <w:color w:val="auto"/>
        </w:rPr>
        <w:t>、不正改造等</w:t>
      </w:r>
      <w:r w:rsidRPr="00A93838">
        <w:rPr>
          <w:rFonts w:ascii="HG丸ｺﾞｼｯｸM-PRO" w:eastAsia="HG丸ｺﾞｼｯｸM-PRO" w:hAnsi="ＭＳ ゴシック" w:cs="ＭＳ ゴシック" w:hint="eastAsia"/>
          <w:color w:val="auto"/>
        </w:rPr>
        <w:t>を行っている資材納入業者から、資材を購入しないこと。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rPr>
      </w:pPr>
      <w:r w:rsidRPr="00A93838">
        <w:rPr>
          <w:rFonts w:ascii="HG丸ｺﾞｼｯｸM-PRO" w:eastAsia="HG丸ｺﾞｼｯｸM-PRO" w:hAnsi="ＭＳ ゴシック" w:cs="ＭＳ ゴシック" w:hint="eastAsia"/>
          <w:color w:val="auto"/>
        </w:rPr>
        <w:t xml:space="preserve">    三　資材等の過積載</w:t>
      </w:r>
      <w:r w:rsidR="00810DCB" w:rsidRPr="00A93838">
        <w:rPr>
          <w:rFonts w:ascii="HG丸ｺﾞｼｯｸM-PRO" w:eastAsia="HG丸ｺﾞｼｯｸM-PRO" w:hAnsi="ＭＳ ゴシック" w:cs="ＭＳ ゴシック" w:hint="eastAsia"/>
          <w:color w:val="auto"/>
        </w:rPr>
        <w:t>を防止するため、建設発生土の処理及び骨材等の購入等に当たって</w:t>
      </w:r>
      <w:r w:rsidRPr="00A93838">
        <w:rPr>
          <w:rFonts w:ascii="HG丸ｺﾞｼｯｸM-PRO" w:eastAsia="HG丸ｺﾞｼｯｸM-PRO" w:hAnsi="ＭＳ ゴシック" w:cs="ＭＳ ゴシック" w:hint="eastAsia"/>
          <w:color w:val="auto"/>
        </w:rPr>
        <w:t>は、下請事業者及び骨材等納入業者の利益を不当に害することのないようにすること。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四　さし枠装着車、物品積載装置</w:t>
      </w:r>
      <w:r w:rsidR="00314D33">
        <w:rPr>
          <w:rFonts w:ascii="HG丸ｺﾞｼｯｸM-PRO" w:eastAsia="HG丸ｺﾞｼｯｸM-PRO" w:hAnsi="ＭＳ ゴシック" w:cs="ＭＳ ゴシック" w:hint="eastAsia"/>
          <w:color w:val="auto"/>
        </w:rPr>
        <w:t>、リヤバンパー等を不正改造したダンプカー及び不表示車等に土砂等</w:t>
      </w:r>
      <w:r w:rsidRPr="00A93838">
        <w:rPr>
          <w:rFonts w:ascii="HG丸ｺﾞｼｯｸM-PRO" w:eastAsia="HG丸ｺﾞｼｯｸM-PRO" w:hAnsi="ＭＳ ゴシック" w:cs="ＭＳ ゴシック" w:hint="eastAsia"/>
          <w:color w:val="auto"/>
        </w:rPr>
        <w:t>を積み込まず、ま</w:t>
      </w:r>
      <w:r w:rsidR="00314D33">
        <w:rPr>
          <w:rFonts w:ascii="HG丸ｺﾞｼｯｸM-PRO" w:eastAsia="HG丸ｺﾞｼｯｸM-PRO" w:hAnsi="ＭＳ ゴシック" w:cs="ＭＳ ゴシック" w:hint="eastAsia"/>
          <w:color w:val="auto"/>
        </w:rPr>
        <w:t>た積み込ませないこと。並びに工事現場に出入りすることのない</w:t>
      </w:r>
      <w:r w:rsidRPr="00A93838">
        <w:rPr>
          <w:rFonts w:ascii="HG丸ｺﾞｼｯｸM-PRO" w:eastAsia="HG丸ｺﾞｼｯｸM-PRO" w:hAnsi="ＭＳ ゴシック" w:cs="ＭＳ ゴシック" w:hint="eastAsia"/>
          <w:color w:val="auto"/>
        </w:rPr>
        <w:t>ようにすること。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五　過積載車両、さし枠装着車、</w:t>
      </w:r>
      <w:r w:rsidR="00314D33">
        <w:rPr>
          <w:rFonts w:ascii="HG丸ｺﾞｼｯｸM-PRO" w:eastAsia="HG丸ｺﾞｼｯｸM-PRO" w:hAnsi="ＭＳ ゴシック" w:cs="ＭＳ ゴシック" w:hint="eastAsia"/>
          <w:color w:val="auto"/>
        </w:rPr>
        <w:t>リヤバンパーの切断・取り外し改造車、</w:t>
      </w:r>
      <w:r w:rsidRPr="00A93838">
        <w:rPr>
          <w:rFonts w:ascii="HG丸ｺﾞｼｯｸM-PRO" w:eastAsia="HG丸ｺﾞｼｯｸM-PRO" w:hAnsi="ＭＳ ゴシック" w:cs="ＭＳ ゴシック" w:hint="eastAsia"/>
          <w:color w:val="auto"/>
        </w:rPr>
        <w:t>不表示車</w:t>
      </w:r>
      <w:r w:rsidR="00314D33">
        <w:rPr>
          <w:rFonts w:ascii="HG丸ｺﾞｼｯｸM-PRO" w:eastAsia="HG丸ｺﾞｼｯｸM-PRO" w:hAnsi="ＭＳ ゴシック" w:cs="ＭＳ ゴシック" w:hint="eastAsia"/>
          <w:color w:val="auto"/>
        </w:rPr>
        <w:t>等から土砂等の引き渡しを受ける等、過積</w:t>
      </w:r>
      <w:r w:rsidRPr="00A93838">
        <w:rPr>
          <w:rFonts w:ascii="HG丸ｺﾞｼｯｸM-PRO" w:eastAsia="HG丸ｺﾞｼｯｸM-PRO" w:hAnsi="ＭＳ ゴシック" w:cs="ＭＳ ゴシック" w:hint="eastAsia"/>
          <w:color w:val="auto"/>
        </w:rPr>
        <w:t>載</w:t>
      </w:r>
      <w:r w:rsidR="00314D33">
        <w:rPr>
          <w:rFonts w:ascii="HG丸ｺﾞｼｯｸM-PRO" w:eastAsia="HG丸ｺﾞｼｯｸM-PRO" w:hAnsi="ＭＳ ゴシック" w:cs="ＭＳ ゴシック" w:hint="eastAsia"/>
          <w:color w:val="auto"/>
        </w:rPr>
        <w:t>、不正改造等</w:t>
      </w:r>
      <w:r w:rsidRPr="00A93838">
        <w:rPr>
          <w:rFonts w:ascii="HG丸ｺﾞｼｯｸM-PRO" w:eastAsia="HG丸ｺﾞｼｯｸM-PRO" w:hAnsi="ＭＳ ゴシック" w:cs="ＭＳ ゴシック" w:hint="eastAsia"/>
          <w:color w:val="auto"/>
        </w:rPr>
        <w:t>を助長することのないようにすること。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六　取引関係のあるダンプカ－事業者が過積載を行い、又はさし枠装着車、不表示車等を土砂等運搬に</w:t>
      </w:r>
      <w:r w:rsidR="00810DCB" w:rsidRPr="00A93838">
        <w:rPr>
          <w:rFonts w:ascii="HG丸ｺﾞｼｯｸM-PRO" w:eastAsia="HG丸ｺﾞｼｯｸM-PRO" w:hAnsi="ＭＳ ゴシック" w:cs="ＭＳ ゴシック" w:hint="eastAsia"/>
          <w:color w:val="auto"/>
        </w:rPr>
        <w:t>使用している場合は、早急に不正状態を解消する措置を講ずるこ</w:t>
      </w:r>
      <w:r w:rsidRPr="00A93838">
        <w:rPr>
          <w:rFonts w:ascii="HG丸ｺﾞｼｯｸM-PRO" w:eastAsia="HG丸ｺﾞｼｯｸM-PRO" w:hAnsi="ＭＳ ゴシック" w:cs="ＭＳ ゴシック" w:hint="eastAsia"/>
          <w:color w:val="auto"/>
        </w:rPr>
        <w:t>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七　「土砂等を運搬する大型自動車による交通事故の防止等に関する特別措置法」（以下法という。）の目的に鑑み、法第１２条に規定する団体等</w:t>
      </w:r>
      <w:r w:rsidR="009343D3" w:rsidRPr="00A93838">
        <w:rPr>
          <w:rFonts w:ascii="HG丸ｺﾞｼｯｸM-PRO" w:eastAsia="HG丸ｺﾞｼｯｸM-PRO" w:hAnsi="ＭＳ ゴシック" w:cs="ＭＳ ゴシック" w:hint="eastAsia"/>
          <w:color w:val="auto"/>
        </w:rPr>
        <w:t>（ながのダンプ協議会、長野県ダンプ協会）の設立状況を踏まえ、</w:t>
      </w:r>
      <w:r w:rsidRPr="00A93838">
        <w:rPr>
          <w:rFonts w:ascii="HG丸ｺﾞｼｯｸM-PRO" w:eastAsia="HG丸ｺﾞｼｯｸM-PRO" w:hAnsi="ＭＳ ゴシック" w:cs="ＭＳ ゴシック" w:hint="eastAsia"/>
          <w:color w:val="auto"/>
        </w:rPr>
        <w:t>同団体等への加入者の使用を促進すること。</w:t>
      </w:r>
    </w:p>
    <w:p w:rsidR="00B65358" w:rsidRPr="00A93838" w:rsidRDefault="00B65358" w:rsidP="00810DCB">
      <w:pPr>
        <w:adjustRightInd/>
        <w:spacing w:line="284" w:lineRule="exact"/>
        <w:ind w:left="624" w:hangingChars="300" w:hanging="624"/>
        <w:rPr>
          <w:rFonts w:ascii="HG丸ｺﾞｼｯｸM-PRO" w:eastAsia="HG丸ｺﾞｼｯｸM-PRO" w:hAnsi="ＭＳ ゴシック"/>
          <w:color w:val="auto"/>
          <w:spacing w:val="2"/>
        </w:rPr>
      </w:pPr>
      <w:r w:rsidRPr="00A93838">
        <w:rPr>
          <w:rFonts w:ascii="HG丸ｺﾞｼｯｸM-PRO" w:eastAsia="HG丸ｺﾞｼｯｸM-PRO" w:hAnsi="ＭＳ ゴシック" w:cs="ＭＳ ゴシック" w:hint="eastAsia"/>
          <w:color w:val="auto"/>
        </w:rPr>
        <w:t xml:space="preserve">    八　下請契約の相手方又は資材納入業者を選定するにあたっては、交通安全に関する配慮に欠ける者又</w:t>
      </w:r>
      <w:r w:rsidR="00596504">
        <w:rPr>
          <w:rFonts w:ascii="HG丸ｺﾞｼｯｸM-PRO" w:eastAsia="HG丸ｺﾞｼｯｸM-PRO" w:hAnsi="ＭＳ ゴシック" w:cs="ＭＳ ゴシック" w:hint="eastAsia"/>
          <w:color w:val="auto"/>
        </w:rPr>
        <w:t>は業務に関しダンプトラック等によって悪質かつ重大な事故を発</w:t>
      </w:r>
      <w:r w:rsidRPr="00A93838">
        <w:rPr>
          <w:rFonts w:ascii="HG丸ｺﾞｼｯｸM-PRO" w:eastAsia="HG丸ｺﾞｼｯｸM-PRO" w:hAnsi="ＭＳ ゴシック" w:cs="ＭＳ ゴシック" w:hint="eastAsia"/>
          <w:color w:val="auto"/>
        </w:rPr>
        <w:t>生させたものを排除すること。</w:t>
      </w:r>
    </w:p>
    <w:p w:rsidR="00BB362D" w:rsidRDefault="00B65358">
      <w:pPr>
        <w:rPr>
          <w:rFonts w:ascii="HG丸ｺﾞｼｯｸM-PRO" w:eastAsia="HG丸ｺﾞｼｯｸM-PRO" w:hAnsi="ＭＳ ゴシック" w:cs="ＭＳ ゴシック"/>
          <w:color w:val="auto"/>
        </w:rPr>
      </w:pPr>
      <w:r w:rsidRPr="00A93838">
        <w:rPr>
          <w:rFonts w:ascii="HG丸ｺﾞｼｯｸM-PRO" w:eastAsia="HG丸ｺﾞｼｯｸM-PRO" w:hAnsi="ＭＳ ゴシック" w:cs="ＭＳ ゴシック" w:hint="eastAsia"/>
          <w:color w:val="auto"/>
        </w:rPr>
        <w:t xml:space="preserve">    九　以上のことにつき、下請契約における受注者を指導すること。</w:t>
      </w:r>
    </w:p>
    <w:p w:rsidR="00B65358" w:rsidRPr="00BB362D" w:rsidRDefault="00BB362D" w:rsidP="00BB362D">
      <w:pPr>
        <w:ind w:firstLineChars="200" w:firstLine="416"/>
        <w:rPr>
          <w:rFonts w:ascii="HG丸ｺﾞｼｯｸM-PRO" w:eastAsia="HG丸ｺﾞｼｯｸM-PRO" w:hAnsi="ＭＳ ゴシック" w:cs="ＭＳ ゴシック"/>
          <w:color w:val="auto"/>
        </w:rPr>
      </w:pPr>
      <w:r>
        <w:rPr>
          <w:rFonts w:ascii="HG丸ｺﾞｼｯｸM-PRO" w:eastAsia="HG丸ｺﾞｼｯｸM-PRO" w:hAnsi="ＭＳ ゴシック" w:cs="ＭＳ ゴシック" w:hint="eastAsia"/>
          <w:color w:val="auto"/>
        </w:rPr>
        <w:t xml:space="preserve">十　</w:t>
      </w:r>
      <w:r w:rsidR="00314D33">
        <w:rPr>
          <w:rFonts w:ascii="HG丸ｺﾞｼｯｸM-PRO" w:eastAsia="HG丸ｺﾞｼｯｸM-PRO" w:hint="eastAsia"/>
          <w:color w:val="auto"/>
        </w:rPr>
        <w:t>上記の対策について、施工計画書に具体的に記載すること。</w:t>
      </w:r>
    </w:p>
    <w:sectPr w:rsidR="00B65358" w:rsidRPr="00BB362D" w:rsidSect="004A30FE">
      <w:headerReference w:type="default" r:id="rId8"/>
      <w:footerReference w:type="default" r:id="rId9"/>
      <w:type w:val="continuous"/>
      <w:pgSz w:w="11906" w:h="16838" w:code="9"/>
      <w:pgMar w:top="851" w:right="851" w:bottom="851" w:left="1700" w:header="720" w:footer="720" w:gutter="0"/>
      <w:pgNumType w:start="1"/>
      <w:cols w:space="720"/>
      <w:noEndnote/>
      <w:docGrid w:type="linesAndChars" w:linePitch="284"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88" w:rsidRDefault="00B86888"/>
    <w:p w:rsidR="00B86888" w:rsidRDefault="00B86888">
      <w:r>
        <w:separator/>
      </w:r>
    </w:p>
  </w:endnote>
  <w:endnote w:type="continuationSeparator" w:id="0">
    <w:p w:rsidR="00B86888" w:rsidRDefault="00B86888"/>
    <w:p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AD" w:rsidRDefault="00E803AD" w:rsidP="00F307FC">
    <w:pPr>
      <w:pStyle w:val="ac"/>
      <w:framePr w:wrap="auto" w:vAnchor="text" w:hAnchor="margin" w:xAlign="center" w:y="1"/>
      <w:jc w:val="center"/>
    </w:pPr>
    <w:r>
      <w:rPr>
        <w:rFonts w:hint="eastAsia"/>
      </w:rPr>
      <w:t>‐</w:t>
    </w:r>
    <w:r>
      <w:fldChar w:fldCharType="begin"/>
    </w:r>
    <w:r>
      <w:instrText>PAGE   \* MERGEFORMAT</w:instrText>
    </w:r>
    <w:r>
      <w:fldChar w:fldCharType="separate"/>
    </w:r>
    <w:r w:rsidR="00BB4066" w:rsidRPr="00BB4066">
      <w:rPr>
        <w:noProof/>
        <w:lang w:val="ja-JP"/>
      </w:rPr>
      <w:t>1</w:t>
    </w:r>
    <w:r>
      <w:fldChar w:fldCharType="end"/>
    </w:r>
    <w:r>
      <w:rPr>
        <w:rFonts w:hint="eastAsia"/>
      </w:rPr>
      <w:t>‐</w:t>
    </w:r>
  </w:p>
  <w:p w:rsidR="00E803AD" w:rsidRDefault="00E803AD">
    <w:pPr>
      <w:framePr w:wrap="auto" w:vAnchor="text" w:hAnchor="margin" w:xAlign="center" w:y="1"/>
      <w:adjustRightInd/>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88" w:rsidRPr="00A93838" w:rsidRDefault="00B86888" w:rsidP="00FD4295">
      <w:pPr>
        <w:adjustRightInd/>
        <w:spacing w:line="284" w:lineRule="exact"/>
        <w:rPr>
          <w:rFonts w:ascii="HG丸ｺﾞｼｯｸM-PRO" w:eastAsia="HG丸ｺﾞｼｯｸM-PRO"/>
          <w:color w:val="auto"/>
        </w:rPr>
      </w:pPr>
    </w:p>
    <w:p w:rsidR="00B86888" w:rsidRDefault="00B86888">
      <w:r>
        <w:rPr>
          <w:rFonts w:ascii="ＭＳ 明朝"/>
          <w:color w:val="auto"/>
          <w:sz w:val="2"/>
          <w:szCs w:val="2"/>
        </w:rPr>
        <w:continuationSeparator/>
      </w:r>
    </w:p>
  </w:footnote>
  <w:footnote w:type="continuationSeparator" w:id="0">
    <w:p w:rsidR="00B86888" w:rsidRDefault="00B86888"/>
    <w:p w:rsidR="00B86888" w:rsidRDefault="00B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AD" w:rsidRDefault="00E803AD"/>
  <w:p w:rsidR="00E803AD" w:rsidRDefault="00E803AD">
    <w:pPr>
      <w:adjustRightInd/>
      <w:spacing w:line="252" w:lineRule="exact"/>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C82"/>
    <w:multiLevelType w:val="hybridMultilevel"/>
    <w:tmpl w:val="40E01C94"/>
    <w:lvl w:ilvl="0" w:tplc="C19E432A">
      <w:start w:val="2"/>
      <w:numFmt w:val="bullet"/>
      <w:lvlText w:val="・"/>
      <w:lvlJc w:val="left"/>
      <w:pPr>
        <w:tabs>
          <w:tab w:val="num" w:pos="1130"/>
        </w:tabs>
        <w:ind w:left="1130" w:hanging="360"/>
      </w:pPr>
      <w:rPr>
        <w:rFonts w:ascii="ＭＳ ゴシック" w:eastAsia="ＭＳ ゴシック" w:hAnsi="ＭＳ ゴシック" w:hint="eastAsia"/>
      </w:rPr>
    </w:lvl>
    <w:lvl w:ilvl="1" w:tplc="0409000B">
      <w:start w:val="1"/>
      <w:numFmt w:val="bullet"/>
      <w:lvlText w:val=""/>
      <w:lvlJc w:val="left"/>
      <w:pPr>
        <w:tabs>
          <w:tab w:val="num" w:pos="1160"/>
        </w:tabs>
        <w:ind w:left="1160" w:hanging="420"/>
      </w:pPr>
      <w:rPr>
        <w:rFonts w:ascii="Wingdings" w:hAnsi="Wingdings" w:cs="Wingdings" w:hint="default"/>
      </w:rPr>
    </w:lvl>
    <w:lvl w:ilvl="2" w:tplc="0409000D">
      <w:start w:val="1"/>
      <w:numFmt w:val="bullet"/>
      <w:lvlText w:val=""/>
      <w:lvlJc w:val="left"/>
      <w:pPr>
        <w:tabs>
          <w:tab w:val="num" w:pos="1580"/>
        </w:tabs>
        <w:ind w:left="1580" w:hanging="420"/>
      </w:pPr>
      <w:rPr>
        <w:rFonts w:ascii="Wingdings" w:hAnsi="Wingdings" w:cs="Wingdings" w:hint="default"/>
      </w:rPr>
    </w:lvl>
    <w:lvl w:ilvl="3" w:tplc="04090001">
      <w:start w:val="1"/>
      <w:numFmt w:val="bullet"/>
      <w:lvlText w:val=""/>
      <w:lvlJc w:val="left"/>
      <w:pPr>
        <w:tabs>
          <w:tab w:val="num" w:pos="2000"/>
        </w:tabs>
        <w:ind w:left="2000" w:hanging="420"/>
      </w:pPr>
      <w:rPr>
        <w:rFonts w:ascii="Wingdings" w:hAnsi="Wingdings" w:cs="Wingdings" w:hint="default"/>
      </w:rPr>
    </w:lvl>
    <w:lvl w:ilvl="4" w:tplc="0409000B">
      <w:start w:val="1"/>
      <w:numFmt w:val="bullet"/>
      <w:lvlText w:val=""/>
      <w:lvlJc w:val="left"/>
      <w:pPr>
        <w:tabs>
          <w:tab w:val="num" w:pos="2420"/>
        </w:tabs>
        <w:ind w:left="2420" w:hanging="420"/>
      </w:pPr>
      <w:rPr>
        <w:rFonts w:ascii="Wingdings" w:hAnsi="Wingdings" w:cs="Wingdings" w:hint="default"/>
      </w:rPr>
    </w:lvl>
    <w:lvl w:ilvl="5" w:tplc="0409000D">
      <w:start w:val="1"/>
      <w:numFmt w:val="bullet"/>
      <w:lvlText w:val=""/>
      <w:lvlJc w:val="left"/>
      <w:pPr>
        <w:tabs>
          <w:tab w:val="num" w:pos="2840"/>
        </w:tabs>
        <w:ind w:left="2840" w:hanging="420"/>
      </w:pPr>
      <w:rPr>
        <w:rFonts w:ascii="Wingdings" w:hAnsi="Wingdings" w:cs="Wingdings" w:hint="default"/>
      </w:rPr>
    </w:lvl>
    <w:lvl w:ilvl="6" w:tplc="04090001">
      <w:start w:val="1"/>
      <w:numFmt w:val="bullet"/>
      <w:lvlText w:val=""/>
      <w:lvlJc w:val="left"/>
      <w:pPr>
        <w:tabs>
          <w:tab w:val="num" w:pos="3260"/>
        </w:tabs>
        <w:ind w:left="3260" w:hanging="420"/>
      </w:pPr>
      <w:rPr>
        <w:rFonts w:ascii="Wingdings" w:hAnsi="Wingdings" w:cs="Wingdings" w:hint="default"/>
      </w:rPr>
    </w:lvl>
    <w:lvl w:ilvl="7" w:tplc="0409000B">
      <w:start w:val="1"/>
      <w:numFmt w:val="bullet"/>
      <w:lvlText w:val=""/>
      <w:lvlJc w:val="left"/>
      <w:pPr>
        <w:tabs>
          <w:tab w:val="num" w:pos="3680"/>
        </w:tabs>
        <w:ind w:left="3680" w:hanging="420"/>
      </w:pPr>
      <w:rPr>
        <w:rFonts w:ascii="Wingdings" w:hAnsi="Wingdings" w:cs="Wingdings" w:hint="default"/>
      </w:rPr>
    </w:lvl>
    <w:lvl w:ilvl="8" w:tplc="0409000D">
      <w:start w:val="1"/>
      <w:numFmt w:val="bullet"/>
      <w:lvlText w:val=""/>
      <w:lvlJc w:val="left"/>
      <w:pPr>
        <w:tabs>
          <w:tab w:val="num" w:pos="4100"/>
        </w:tabs>
        <w:ind w:left="4100" w:hanging="420"/>
      </w:pPr>
      <w:rPr>
        <w:rFonts w:ascii="Wingdings" w:hAnsi="Wingdings" w:cs="Wingdings" w:hint="default"/>
      </w:rPr>
    </w:lvl>
  </w:abstractNum>
  <w:abstractNum w:abstractNumId="1" w15:restartNumberingAfterBreak="0">
    <w:nsid w:val="0295443E"/>
    <w:multiLevelType w:val="hybridMultilevel"/>
    <w:tmpl w:val="0DB678DE"/>
    <w:lvl w:ilvl="0" w:tplc="6DA25352">
      <w:start w:val="1"/>
      <w:numFmt w:val="decimalEnclosedCircle"/>
      <w:lvlText w:val="%1"/>
      <w:lvlJc w:val="left"/>
      <w:pPr>
        <w:ind w:left="420" w:hanging="420"/>
      </w:pPr>
      <w:rPr>
        <w:dstrike w:val="0"/>
      </w:rPr>
    </w:lvl>
    <w:lvl w:ilvl="1" w:tplc="9CEC88F8">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57EFA"/>
    <w:multiLevelType w:val="hybridMultilevel"/>
    <w:tmpl w:val="714E521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FCF3CDE"/>
    <w:multiLevelType w:val="hybridMultilevel"/>
    <w:tmpl w:val="389AF444"/>
    <w:lvl w:ilvl="0" w:tplc="C19E432A">
      <w:start w:val="2"/>
      <w:numFmt w:val="bullet"/>
      <w:lvlText w:val="・"/>
      <w:lvlJc w:val="left"/>
      <w:pPr>
        <w:tabs>
          <w:tab w:val="num" w:pos="1460"/>
        </w:tabs>
        <w:ind w:left="14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0287E37"/>
    <w:multiLevelType w:val="hybridMultilevel"/>
    <w:tmpl w:val="25FEE140"/>
    <w:lvl w:ilvl="0" w:tplc="D06680D0">
      <w:numFmt w:val="bullet"/>
      <w:lvlText w:val="※"/>
      <w:lvlJc w:val="left"/>
      <w:pPr>
        <w:tabs>
          <w:tab w:val="num" w:pos="780"/>
        </w:tabs>
        <w:ind w:left="7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1FF0EC0"/>
    <w:multiLevelType w:val="hybridMultilevel"/>
    <w:tmpl w:val="A76076A4"/>
    <w:lvl w:ilvl="0" w:tplc="B832EBB8">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9548AC"/>
    <w:multiLevelType w:val="hybridMultilevel"/>
    <w:tmpl w:val="46DCB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75B6E"/>
    <w:multiLevelType w:val="hybridMultilevel"/>
    <w:tmpl w:val="4E0A5068"/>
    <w:lvl w:ilvl="0" w:tplc="A46893E6">
      <w:start w:val="1"/>
      <w:numFmt w:val="bullet"/>
      <w:lvlText w:val="・"/>
      <w:lvlJc w:val="left"/>
      <w:pPr>
        <w:tabs>
          <w:tab w:val="num" w:pos="780"/>
        </w:tabs>
        <w:ind w:left="7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B4F6965"/>
    <w:multiLevelType w:val="hybridMultilevel"/>
    <w:tmpl w:val="3D44B4D2"/>
    <w:lvl w:ilvl="0" w:tplc="294EE31C">
      <w:start w:val="4"/>
      <w:numFmt w:val="bullet"/>
      <w:lvlText w:val="※"/>
      <w:lvlJc w:val="left"/>
      <w:pPr>
        <w:tabs>
          <w:tab w:val="num" w:pos="894"/>
        </w:tabs>
        <w:ind w:left="894" w:hanging="360"/>
      </w:pPr>
      <w:rPr>
        <w:rFonts w:ascii="ＭＳ 明朝" w:eastAsia="ＭＳ 明朝" w:hAnsi="ＭＳ 明朝" w:hint="eastAsia"/>
      </w:rPr>
    </w:lvl>
    <w:lvl w:ilvl="1" w:tplc="0409000B">
      <w:start w:val="1"/>
      <w:numFmt w:val="bullet"/>
      <w:lvlText w:val=""/>
      <w:lvlJc w:val="left"/>
      <w:pPr>
        <w:tabs>
          <w:tab w:val="num" w:pos="1374"/>
        </w:tabs>
        <w:ind w:left="1374" w:hanging="420"/>
      </w:pPr>
      <w:rPr>
        <w:rFonts w:ascii="Wingdings" w:hAnsi="Wingdings" w:cs="Wingdings" w:hint="default"/>
      </w:rPr>
    </w:lvl>
    <w:lvl w:ilvl="2" w:tplc="0409000D">
      <w:start w:val="1"/>
      <w:numFmt w:val="bullet"/>
      <w:lvlText w:val=""/>
      <w:lvlJc w:val="left"/>
      <w:pPr>
        <w:tabs>
          <w:tab w:val="num" w:pos="1794"/>
        </w:tabs>
        <w:ind w:left="1794" w:hanging="420"/>
      </w:pPr>
      <w:rPr>
        <w:rFonts w:ascii="Wingdings" w:hAnsi="Wingdings" w:cs="Wingdings" w:hint="default"/>
      </w:rPr>
    </w:lvl>
    <w:lvl w:ilvl="3" w:tplc="04090001">
      <w:start w:val="1"/>
      <w:numFmt w:val="bullet"/>
      <w:lvlText w:val=""/>
      <w:lvlJc w:val="left"/>
      <w:pPr>
        <w:tabs>
          <w:tab w:val="num" w:pos="2214"/>
        </w:tabs>
        <w:ind w:left="2214" w:hanging="420"/>
      </w:pPr>
      <w:rPr>
        <w:rFonts w:ascii="Wingdings" w:hAnsi="Wingdings" w:cs="Wingdings" w:hint="default"/>
      </w:rPr>
    </w:lvl>
    <w:lvl w:ilvl="4" w:tplc="0409000B">
      <w:start w:val="1"/>
      <w:numFmt w:val="bullet"/>
      <w:lvlText w:val=""/>
      <w:lvlJc w:val="left"/>
      <w:pPr>
        <w:tabs>
          <w:tab w:val="num" w:pos="2634"/>
        </w:tabs>
        <w:ind w:left="2634" w:hanging="420"/>
      </w:pPr>
      <w:rPr>
        <w:rFonts w:ascii="Wingdings" w:hAnsi="Wingdings" w:cs="Wingdings" w:hint="default"/>
      </w:rPr>
    </w:lvl>
    <w:lvl w:ilvl="5" w:tplc="0409000D">
      <w:start w:val="1"/>
      <w:numFmt w:val="bullet"/>
      <w:lvlText w:val=""/>
      <w:lvlJc w:val="left"/>
      <w:pPr>
        <w:tabs>
          <w:tab w:val="num" w:pos="3054"/>
        </w:tabs>
        <w:ind w:left="3054" w:hanging="420"/>
      </w:pPr>
      <w:rPr>
        <w:rFonts w:ascii="Wingdings" w:hAnsi="Wingdings" w:cs="Wingdings" w:hint="default"/>
      </w:rPr>
    </w:lvl>
    <w:lvl w:ilvl="6" w:tplc="04090001">
      <w:start w:val="1"/>
      <w:numFmt w:val="bullet"/>
      <w:lvlText w:val=""/>
      <w:lvlJc w:val="left"/>
      <w:pPr>
        <w:tabs>
          <w:tab w:val="num" w:pos="3474"/>
        </w:tabs>
        <w:ind w:left="3474" w:hanging="420"/>
      </w:pPr>
      <w:rPr>
        <w:rFonts w:ascii="Wingdings" w:hAnsi="Wingdings" w:cs="Wingdings" w:hint="default"/>
      </w:rPr>
    </w:lvl>
    <w:lvl w:ilvl="7" w:tplc="0409000B">
      <w:start w:val="1"/>
      <w:numFmt w:val="bullet"/>
      <w:lvlText w:val=""/>
      <w:lvlJc w:val="left"/>
      <w:pPr>
        <w:tabs>
          <w:tab w:val="num" w:pos="3894"/>
        </w:tabs>
        <w:ind w:left="3894" w:hanging="420"/>
      </w:pPr>
      <w:rPr>
        <w:rFonts w:ascii="Wingdings" w:hAnsi="Wingdings" w:cs="Wingdings" w:hint="default"/>
      </w:rPr>
    </w:lvl>
    <w:lvl w:ilvl="8" w:tplc="0409000D">
      <w:start w:val="1"/>
      <w:numFmt w:val="bullet"/>
      <w:lvlText w:val=""/>
      <w:lvlJc w:val="left"/>
      <w:pPr>
        <w:tabs>
          <w:tab w:val="num" w:pos="4314"/>
        </w:tabs>
        <w:ind w:left="4314" w:hanging="420"/>
      </w:pPr>
      <w:rPr>
        <w:rFonts w:ascii="Wingdings" w:hAnsi="Wingdings" w:cs="Wingdings" w:hint="default"/>
      </w:rPr>
    </w:lvl>
  </w:abstractNum>
  <w:abstractNum w:abstractNumId="9" w15:restartNumberingAfterBreak="0">
    <w:nsid w:val="1D282B79"/>
    <w:multiLevelType w:val="hybridMultilevel"/>
    <w:tmpl w:val="0DA84A2C"/>
    <w:lvl w:ilvl="0" w:tplc="0409000B">
      <w:start w:val="1"/>
      <w:numFmt w:val="bullet"/>
      <w:lvlText w:val=""/>
      <w:lvlJc w:val="left"/>
      <w:pPr>
        <w:tabs>
          <w:tab w:val="num" w:pos="840"/>
        </w:tabs>
        <w:ind w:left="840" w:hanging="420"/>
      </w:pPr>
      <w:rPr>
        <w:rFonts w:ascii="Wingdings" w:hAnsi="Wingdings" w:cs="Wingdings" w:hint="default"/>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1FFE175C"/>
    <w:multiLevelType w:val="hybridMultilevel"/>
    <w:tmpl w:val="AD86831E"/>
    <w:lvl w:ilvl="0" w:tplc="1C7C2B3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1" w15:restartNumberingAfterBreak="0">
    <w:nsid w:val="25903A03"/>
    <w:multiLevelType w:val="hybridMultilevel"/>
    <w:tmpl w:val="1BCA79BA"/>
    <w:lvl w:ilvl="0" w:tplc="F1D4FCDC">
      <w:start w:val="1"/>
      <w:numFmt w:val="decimal"/>
      <w:lvlText w:val="(%1)"/>
      <w:lvlJc w:val="left"/>
      <w:pPr>
        <w:tabs>
          <w:tab w:val="num" w:pos="675"/>
        </w:tabs>
        <w:ind w:left="675" w:hanging="46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2" w15:restartNumberingAfterBreak="0">
    <w:nsid w:val="266E77B4"/>
    <w:multiLevelType w:val="hybridMultilevel"/>
    <w:tmpl w:val="80188C3A"/>
    <w:lvl w:ilvl="0" w:tplc="C19E432A">
      <w:start w:val="2"/>
      <w:numFmt w:val="bullet"/>
      <w:lvlText w:val="・"/>
      <w:lvlJc w:val="left"/>
      <w:pPr>
        <w:tabs>
          <w:tab w:val="num" w:pos="1030"/>
        </w:tabs>
        <w:ind w:left="1030" w:hanging="360"/>
      </w:pPr>
      <w:rPr>
        <w:rFonts w:ascii="ＭＳ ゴシック" w:eastAsia="ＭＳ ゴシック" w:hAnsi="ＭＳ 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abstractNum w:abstractNumId="13" w15:restartNumberingAfterBreak="0">
    <w:nsid w:val="284D4943"/>
    <w:multiLevelType w:val="hybridMultilevel"/>
    <w:tmpl w:val="E98AD1FC"/>
    <w:lvl w:ilvl="0" w:tplc="630EAD74">
      <w:start w:val="1"/>
      <w:numFmt w:val="decimalEnclosedCircle"/>
      <w:lvlText w:val="%1"/>
      <w:lvlJc w:val="left"/>
      <w:pPr>
        <w:ind w:left="1980" w:hanging="420"/>
      </w:pPr>
      <w:rPr>
        <w:color w:val="auto"/>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4" w15:restartNumberingAfterBreak="0">
    <w:nsid w:val="285632EC"/>
    <w:multiLevelType w:val="hybridMultilevel"/>
    <w:tmpl w:val="C098230A"/>
    <w:lvl w:ilvl="0" w:tplc="874625E8">
      <w:numFmt w:val="decimalFullWidth"/>
      <w:lvlText w:val="%1．"/>
      <w:lvlJc w:val="left"/>
      <w:pPr>
        <w:tabs>
          <w:tab w:val="num" w:pos="435"/>
        </w:tabs>
        <w:ind w:left="435" w:hanging="4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2CA738D1"/>
    <w:multiLevelType w:val="hybridMultilevel"/>
    <w:tmpl w:val="903CD9C4"/>
    <w:lvl w:ilvl="0" w:tplc="779E5B36">
      <w:start w:val="1"/>
      <w:numFmt w:val="bullet"/>
      <w:lvlText w:val="・"/>
      <w:lvlJc w:val="left"/>
      <w:pPr>
        <w:tabs>
          <w:tab w:val="num" w:pos="795"/>
        </w:tabs>
        <w:ind w:left="79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6" w15:restartNumberingAfterBreak="0">
    <w:nsid w:val="2FBB47FF"/>
    <w:multiLevelType w:val="hybridMultilevel"/>
    <w:tmpl w:val="94BA0C36"/>
    <w:lvl w:ilvl="0" w:tplc="779E5B36">
      <w:start w:val="1"/>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4D53F0"/>
    <w:multiLevelType w:val="hybridMultilevel"/>
    <w:tmpl w:val="93C8F78E"/>
    <w:lvl w:ilvl="0" w:tplc="753AC016">
      <w:start w:val="1"/>
      <w:numFmt w:val="bullet"/>
      <w:lvlText w:val="・"/>
      <w:lvlJc w:val="left"/>
      <w:pPr>
        <w:tabs>
          <w:tab w:val="num" w:pos="779"/>
        </w:tabs>
        <w:ind w:left="779" w:hanging="360"/>
      </w:pPr>
      <w:rPr>
        <w:rFonts w:ascii="ＭＳ ゴシック" w:eastAsia="ＭＳ ゴシック" w:hAnsi="ＭＳ ゴシック" w:hint="eastAsia"/>
      </w:rPr>
    </w:lvl>
    <w:lvl w:ilvl="1" w:tplc="0409000B">
      <w:start w:val="1"/>
      <w:numFmt w:val="bullet"/>
      <w:lvlText w:val=""/>
      <w:lvlJc w:val="left"/>
      <w:pPr>
        <w:tabs>
          <w:tab w:val="num" w:pos="1259"/>
        </w:tabs>
        <w:ind w:left="1259" w:hanging="420"/>
      </w:pPr>
      <w:rPr>
        <w:rFonts w:ascii="Wingdings" w:hAnsi="Wingdings" w:cs="Wingdings" w:hint="default"/>
      </w:rPr>
    </w:lvl>
    <w:lvl w:ilvl="2" w:tplc="0409000D">
      <w:start w:val="1"/>
      <w:numFmt w:val="bullet"/>
      <w:lvlText w:val=""/>
      <w:lvlJc w:val="left"/>
      <w:pPr>
        <w:tabs>
          <w:tab w:val="num" w:pos="1679"/>
        </w:tabs>
        <w:ind w:left="1679" w:hanging="420"/>
      </w:pPr>
      <w:rPr>
        <w:rFonts w:ascii="Wingdings" w:hAnsi="Wingdings" w:cs="Wingdings" w:hint="default"/>
      </w:rPr>
    </w:lvl>
    <w:lvl w:ilvl="3" w:tplc="04090001">
      <w:start w:val="1"/>
      <w:numFmt w:val="bullet"/>
      <w:lvlText w:val=""/>
      <w:lvlJc w:val="left"/>
      <w:pPr>
        <w:tabs>
          <w:tab w:val="num" w:pos="2099"/>
        </w:tabs>
        <w:ind w:left="2099" w:hanging="420"/>
      </w:pPr>
      <w:rPr>
        <w:rFonts w:ascii="Wingdings" w:hAnsi="Wingdings" w:cs="Wingdings" w:hint="default"/>
      </w:rPr>
    </w:lvl>
    <w:lvl w:ilvl="4" w:tplc="0409000B">
      <w:start w:val="1"/>
      <w:numFmt w:val="bullet"/>
      <w:lvlText w:val=""/>
      <w:lvlJc w:val="left"/>
      <w:pPr>
        <w:tabs>
          <w:tab w:val="num" w:pos="2519"/>
        </w:tabs>
        <w:ind w:left="2519" w:hanging="420"/>
      </w:pPr>
      <w:rPr>
        <w:rFonts w:ascii="Wingdings" w:hAnsi="Wingdings" w:cs="Wingdings" w:hint="default"/>
      </w:rPr>
    </w:lvl>
    <w:lvl w:ilvl="5" w:tplc="0409000D">
      <w:start w:val="1"/>
      <w:numFmt w:val="bullet"/>
      <w:lvlText w:val=""/>
      <w:lvlJc w:val="left"/>
      <w:pPr>
        <w:tabs>
          <w:tab w:val="num" w:pos="2939"/>
        </w:tabs>
        <w:ind w:left="2939" w:hanging="420"/>
      </w:pPr>
      <w:rPr>
        <w:rFonts w:ascii="Wingdings" w:hAnsi="Wingdings" w:cs="Wingdings" w:hint="default"/>
      </w:rPr>
    </w:lvl>
    <w:lvl w:ilvl="6" w:tplc="04090001">
      <w:start w:val="1"/>
      <w:numFmt w:val="bullet"/>
      <w:lvlText w:val=""/>
      <w:lvlJc w:val="left"/>
      <w:pPr>
        <w:tabs>
          <w:tab w:val="num" w:pos="3359"/>
        </w:tabs>
        <w:ind w:left="3359" w:hanging="420"/>
      </w:pPr>
      <w:rPr>
        <w:rFonts w:ascii="Wingdings" w:hAnsi="Wingdings" w:cs="Wingdings" w:hint="default"/>
      </w:rPr>
    </w:lvl>
    <w:lvl w:ilvl="7" w:tplc="0409000B">
      <w:start w:val="1"/>
      <w:numFmt w:val="bullet"/>
      <w:lvlText w:val=""/>
      <w:lvlJc w:val="left"/>
      <w:pPr>
        <w:tabs>
          <w:tab w:val="num" w:pos="3779"/>
        </w:tabs>
        <w:ind w:left="3779" w:hanging="420"/>
      </w:pPr>
      <w:rPr>
        <w:rFonts w:ascii="Wingdings" w:hAnsi="Wingdings" w:cs="Wingdings" w:hint="default"/>
      </w:rPr>
    </w:lvl>
    <w:lvl w:ilvl="8" w:tplc="0409000D">
      <w:start w:val="1"/>
      <w:numFmt w:val="bullet"/>
      <w:lvlText w:val=""/>
      <w:lvlJc w:val="left"/>
      <w:pPr>
        <w:tabs>
          <w:tab w:val="num" w:pos="4199"/>
        </w:tabs>
        <w:ind w:left="4199" w:hanging="420"/>
      </w:pPr>
      <w:rPr>
        <w:rFonts w:ascii="Wingdings" w:hAnsi="Wingdings" w:cs="Wingdings" w:hint="default"/>
      </w:rPr>
    </w:lvl>
  </w:abstractNum>
  <w:abstractNum w:abstractNumId="18" w15:restartNumberingAfterBreak="0">
    <w:nsid w:val="39787E54"/>
    <w:multiLevelType w:val="hybridMultilevel"/>
    <w:tmpl w:val="BCA21FBC"/>
    <w:lvl w:ilvl="0" w:tplc="C19E432A">
      <w:start w:val="2"/>
      <w:numFmt w:val="bullet"/>
      <w:lvlText w:val="・"/>
      <w:lvlJc w:val="left"/>
      <w:pPr>
        <w:tabs>
          <w:tab w:val="num" w:pos="810"/>
        </w:tabs>
        <w:ind w:left="81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451039E9"/>
    <w:multiLevelType w:val="hybridMultilevel"/>
    <w:tmpl w:val="B672DADC"/>
    <w:lvl w:ilvl="0" w:tplc="EB9C788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FA10AEC"/>
    <w:multiLevelType w:val="hybridMultilevel"/>
    <w:tmpl w:val="54022A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8037AE"/>
    <w:multiLevelType w:val="hybridMultilevel"/>
    <w:tmpl w:val="1234C7B8"/>
    <w:lvl w:ilvl="0" w:tplc="BE00B82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5B395F8F"/>
    <w:multiLevelType w:val="hybridMultilevel"/>
    <w:tmpl w:val="E1284C7E"/>
    <w:lvl w:ilvl="0" w:tplc="6FF8FE00">
      <w:start w:val="1"/>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23" w15:restartNumberingAfterBreak="0">
    <w:nsid w:val="6C18222E"/>
    <w:multiLevelType w:val="hybridMultilevel"/>
    <w:tmpl w:val="95A423EC"/>
    <w:lvl w:ilvl="0" w:tplc="0409000B">
      <w:start w:val="1"/>
      <w:numFmt w:val="bullet"/>
      <w:lvlText w:val=""/>
      <w:lvlJc w:val="left"/>
      <w:pPr>
        <w:tabs>
          <w:tab w:val="num" w:pos="840"/>
        </w:tabs>
        <w:ind w:left="840" w:hanging="420"/>
      </w:pPr>
      <w:rPr>
        <w:rFonts w:ascii="Wingdings" w:hAnsi="Wingdings" w:cs="Wingdings" w:hint="default"/>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24" w15:restartNumberingAfterBreak="0">
    <w:nsid w:val="6D325A09"/>
    <w:multiLevelType w:val="hybridMultilevel"/>
    <w:tmpl w:val="C480F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BF7D26"/>
    <w:multiLevelType w:val="hybridMultilevel"/>
    <w:tmpl w:val="FA2045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846C56"/>
    <w:multiLevelType w:val="hybridMultilevel"/>
    <w:tmpl w:val="2C180954"/>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493703A"/>
    <w:multiLevelType w:val="hybridMultilevel"/>
    <w:tmpl w:val="88049542"/>
    <w:lvl w:ilvl="0" w:tplc="B1F6BEF0">
      <w:start w:val="1"/>
      <w:numFmt w:val="bullet"/>
      <w:lvlText w:val="・"/>
      <w:lvlJc w:val="left"/>
      <w:pPr>
        <w:tabs>
          <w:tab w:val="num" w:pos="779"/>
        </w:tabs>
        <w:ind w:left="779" w:hanging="360"/>
      </w:pPr>
      <w:rPr>
        <w:rFonts w:ascii="ＭＳ ゴシック" w:eastAsia="ＭＳ ゴシック" w:hAnsi="ＭＳ ゴシック" w:hint="eastAsia"/>
      </w:rPr>
    </w:lvl>
    <w:lvl w:ilvl="1" w:tplc="0409000B">
      <w:start w:val="1"/>
      <w:numFmt w:val="bullet"/>
      <w:lvlText w:val=""/>
      <w:lvlJc w:val="left"/>
      <w:pPr>
        <w:tabs>
          <w:tab w:val="num" w:pos="1259"/>
        </w:tabs>
        <w:ind w:left="1259" w:hanging="420"/>
      </w:pPr>
      <w:rPr>
        <w:rFonts w:ascii="Wingdings" w:hAnsi="Wingdings" w:cs="Wingdings" w:hint="default"/>
      </w:rPr>
    </w:lvl>
    <w:lvl w:ilvl="2" w:tplc="0409000D">
      <w:start w:val="1"/>
      <w:numFmt w:val="bullet"/>
      <w:lvlText w:val=""/>
      <w:lvlJc w:val="left"/>
      <w:pPr>
        <w:tabs>
          <w:tab w:val="num" w:pos="1679"/>
        </w:tabs>
        <w:ind w:left="1679" w:hanging="420"/>
      </w:pPr>
      <w:rPr>
        <w:rFonts w:ascii="Wingdings" w:hAnsi="Wingdings" w:cs="Wingdings" w:hint="default"/>
      </w:rPr>
    </w:lvl>
    <w:lvl w:ilvl="3" w:tplc="04090001">
      <w:start w:val="1"/>
      <w:numFmt w:val="bullet"/>
      <w:lvlText w:val=""/>
      <w:lvlJc w:val="left"/>
      <w:pPr>
        <w:tabs>
          <w:tab w:val="num" w:pos="2099"/>
        </w:tabs>
        <w:ind w:left="2099" w:hanging="420"/>
      </w:pPr>
      <w:rPr>
        <w:rFonts w:ascii="Wingdings" w:hAnsi="Wingdings" w:cs="Wingdings" w:hint="default"/>
      </w:rPr>
    </w:lvl>
    <w:lvl w:ilvl="4" w:tplc="0409000B">
      <w:start w:val="1"/>
      <w:numFmt w:val="bullet"/>
      <w:lvlText w:val=""/>
      <w:lvlJc w:val="left"/>
      <w:pPr>
        <w:tabs>
          <w:tab w:val="num" w:pos="2519"/>
        </w:tabs>
        <w:ind w:left="2519" w:hanging="420"/>
      </w:pPr>
      <w:rPr>
        <w:rFonts w:ascii="Wingdings" w:hAnsi="Wingdings" w:cs="Wingdings" w:hint="default"/>
      </w:rPr>
    </w:lvl>
    <w:lvl w:ilvl="5" w:tplc="0409000D">
      <w:start w:val="1"/>
      <w:numFmt w:val="bullet"/>
      <w:lvlText w:val=""/>
      <w:lvlJc w:val="left"/>
      <w:pPr>
        <w:tabs>
          <w:tab w:val="num" w:pos="2939"/>
        </w:tabs>
        <w:ind w:left="2939" w:hanging="420"/>
      </w:pPr>
      <w:rPr>
        <w:rFonts w:ascii="Wingdings" w:hAnsi="Wingdings" w:cs="Wingdings" w:hint="default"/>
      </w:rPr>
    </w:lvl>
    <w:lvl w:ilvl="6" w:tplc="04090001">
      <w:start w:val="1"/>
      <w:numFmt w:val="bullet"/>
      <w:lvlText w:val=""/>
      <w:lvlJc w:val="left"/>
      <w:pPr>
        <w:tabs>
          <w:tab w:val="num" w:pos="3359"/>
        </w:tabs>
        <w:ind w:left="3359" w:hanging="420"/>
      </w:pPr>
      <w:rPr>
        <w:rFonts w:ascii="Wingdings" w:hAnsi="Wingdings" w:cs="Wingdings" w:hint="default"/>
      </w:rPr>
    </w:lvl>
    <w:lvl w:ilvl="7" w:tplc="0409000B">
      <w:start w:val="1"/>
      <w:numFmt w:val="bullet"/>
      <w:lvlText w:val=""/>
      <w:lvlJc w:val="left"/>
      <w:pPr>
        <w:tabs>
          <w:tab w:val="num" w:pos="3779"/>
        </w:tabs>
        <w:ind w:left="3779" w:hanging="420"/>
      </w:pPr>
      <w:rPr>
        <w:rFonts w:ascii="Wingdings" w:hAnsi="Wingdings" w:cs="Wingdings" w:hint="default"/>
      </w:rPr>
    </w:lvl>
    <w:lvl w:ilvl="8" w:tplc="0409000D">
      <w:start w:val="1"/>
      <w:numFmt w:val="bullet"/>
      <w:lvlText w:val=""/>
      <w:lvlJc w:val="left"/>
      <w:pPr>
        <w:tabs>
          <w:tab w:val="num" w:pos="4199"/>
        </w:tabs>
        <w:ind w:left="4199" w:hanging="420"/>
      </w:pPr>
      <w:rPr>
        <w:rFonts w:ascii="Wingdings" w:hAnsi="Wingdings" w:cs="Wingdings" w:hint="default"/>
      </w:rPr>
    </w:lvl>
  </w:abstractNum>
  <w:abstractNum w:abstractNumId="28" w15:restartNumberingAfterBreak="0">
    <w:nsid w:val="74C86B88"/>
    <w:multiLevelType w:val="hybridMultilevel"/>
    <w:tmpl w:val="527A6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946F69"/>
    <w:multiLevelType w:val="hybridMultilevel"/>
    <w:tmpl w:val="E9A892A0"/>
    <w:lvl w:ilvl="0" w:tplc="C19E432A">
      <w:start w:val="2"/>
      <w:numFmt w:val="bullet"/>
      <w:lvlText w:val="・"/>
      <w:lvlJc w:val="left"/>
      <w:pPr>
        <w:tabs>
          <w:tab w:val="num" w:pos="810"/>
        </w:tabs>
        <w:ind w:left="81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22"/>
  </w:num>
  <w:num w:numId="3">
    <w:abstractNumId w:val="27"/>
  </w:num>
  <w:num w:numId="4">
    <w:abstractNumId w:val="17"/>
  </w:num>
  <w:num w:numId="5">
    <w:abstractNumId w:val="8"/>
  </w:num>
  <w:num w:numId="6">
    <w:abstractNumId w:val="11"/>
  </w:num>
  <w:num w:numId="7">
    <w:abstractNumId w:val="10"/>
  </w:num>
  <w:num w:numId="8">
    <w:abstractNumId w:val="9"/>
  </w:num>
  <w:num w:numId="9">
    <w:abstractNumId w:val="23"/>
  </w:num>
  <w:num w:numId="10">
    <w:abstractNumId w:val="12"/>
  </w:num>
  <w:num w:numId="11">
    <w:abstractNumId w:val="18"/>
  </w:num>
  <w:num w:numId="12">
    <w:abstractNumId w:val="29"/>
  </w:num>
  <w:num w:numId="13">
    <w:abstractNumId w:val="3"/>
  </w:num>
  <w:num w:numId="14">
    <w:abstractNumId w:val="0"/>
  </w:num>
  <w:num w:numId="15">
    <w:abstractNumId w:val="5"/>
  </w:num>
  <w:num w:numId="16">
    <w:abstractNumId w:val="4"/>
  </w:num>
  <w:num w:numId="17">
    <w:abstractNumId w:val="7"/>
  </w:num>
  <w:num w:numId="18">
    <w:abstractNumId w:val="15"/>
  </w:num>
  <w:num w:numId="19">
    <w:abstractNumId w:val="20"/>
  </w:num>
  <w:num w:numId="20">
    <w:abstractNumId w:val="28"/>
  </w:num>
  <w:num w:numId="21">
    <w:abstractNumId w:val="13"/>
  </w:num>
  <w:num w:numId="22">
    <w:abstractNumId w:val="25"/>
  </w:num>
  <w:num w:numId="23">
    <w:abstractNumId w:val="24"/>
  </w:num>
  <w:num w:numId="24">
    <w:abstractNumId w:val="1"/>
  </w:num>
  <w:num w:numId="25">
    <w:abstractNumId w:val="16"/>
  </w:num>
  <w:num w:numId="26">
    <w:abstractNumId w:val="19"/>
  </w:num>
  <w:num w:numId="27">
    <w:abstractNumId w:val="2"/>
  </w:num>
  <w:num w:numId="28">
    <w:abstractNumId w:val="26"/>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8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58"/>
    <w:rsid w:val="00000D07"/>
    <w:rsid w:val="000033FF"/>
    <w:rsid w:val="000036E6"/>
    <w:rsid w:val="00004802"/>
    <w:rsid w:val="0000648B"/>
    <w:rsid w:val="00006A0E"/>
    <w:rsid w:val="00020F22"/>
    <w:rsid w:val="000238F7"/>
    <w:rsid w:val="00024F8C"/>
    <w:rsid w:val="00025B2A"/>
    <w:rsid w:val="00034056"/>
    <w:rsid w:val="0003596E"/>
    <w:rsid w:val="0003689F"/>
    <w:rsid w:val="00037674"/>
    <w:rsid w:val="00044472"/>
    <w:rsid w:val="00047389"/>
    <w:rsid w:val="00047CE3"/>
    <w:rsid w:val="000507C8"/>
    <w:rsid w:val="00054E13"/>
    <w:rsid w:val="00057F5B"/>
    <w:rsid w:val="000639A5"/>
    <w:rsid w:val="00067332"/>
    <w:rsid w:val="000677E9"/>
    <w:rsid w:val="00075855"/>
    <w:rsid w:val="00082A9E"/>
    <w:rsid w:val="00083971"/>
    <w:rsid w:val="00083D2E"/>
    <w:rsid w:val="000852DF"/>
    <w:rsid w:val="000853D0"/>
    <w:rsid w:val="000866F0"/>
    <w:rsid w:val="0009187E"/>
    <w:rsid w:val="00093C01"/>
    <w:rsid w:val="00093C4F"/>
    <w:rsid w:val="000A10E4"/>
    <w:rsid w:val="000A282B"/>
    <w:rsid w:val="000A4303"/>
    <w:rsid w:val="000A45CA"/>
    <w:rsid w:val="000A4ACD"/>
    <w:rsid w:val="000A7262"/>
    <w:rsid w:val="000B4D23"/>
    <w:rsid w:val="000B7A13"/>
    <w:rsid w:val="000C4414"/>
    <w:rsid w:val="000D06F2"/>
    <w:rsid w:val="000D5245"/>
    <w:rsid w:val="000D56CB"/>
    <w:rsid w:val="000D5A50"/>
    <w:rsid w:val="000E02E9"/>
    <w:rsid w:val="000E3D81"/>
    <w:rsid w:val="000E4CDC"/>
    <w:rsid w:val="000F21C0"/>
    <w:rsid w:val="000F5F3B"/>
    <w:rsid w:val="001006E0"/>
    <w:rsid w:val="0010439F"/>
    <w:rsid w:val="001108A3"/>
    <w:rsid w:val="00116544"/>
    <w:rsid w:val="00117FE9"/>
    <w:rsid w:val="00120B11"/>
    <w:rsid w:val="00124802"/>
    <w:rsid w:val="00125469"/>
    <w:rsid w:val="001312A6"/>
    <w:rsid w:val="00137C22"/>
    <w:rsid w:val="00140C69"/>
    <w:rsid w:val="00141100"/>
    <w:rsid w:val="00141FBE"/>
    <w:rsid w:val="00152711"/>
    <w:rsid w:val="0016188C"/>
    <w:rsid w:val="00170A17"/>
    <w:rsid w:val="00174424"/>
    <w:rsid w:val="001820E6"/>
    <w:rsid w:val="00183760"/>
    <w:rsid w:val="00192DDC"/>
    <w:rsid w:val="001965B0"/>
    <w:rsid w:val="001A1425"/>
    <w:rsid w:val="001B1916"/>
    <w:rsid w:val="001B2C4B"/>
    <w:rsid w:val="001B6DC0"/>
    <w:rsid w:val="001C2835"/>
    <w:rsid w:val="001C3DD6"/>
    <w:rsid w:val="001C459D"/>
    <w:rsid w:val="001C583C"/>
    <w:rsid w:val="001C6641"/>
    <w:rsid w:val="001C737F"/>
    <w:rsid w:val="001D0B83"/>
    <w:rsid w:val="001D0CCA"/>
    <w:rsid w:val="001D106A"/>
    <w:rsid w:val="001E2355"/>
    <w:rsid w:val="001F051F"/>
    <w:rsid w:val="001F6DBB"/>
    <w:rsid w:val="001F7721"/>
    <w:rsid w:val="00201CF2"/>
    <w:rsid w:val="002052A6"/>
    <w:rsid w:val="00213549"/>
    <w:rsid w:val="00227BFA"/>
    <w:rsid w:val="00231D01"/>
    <w:rsid w:val="00232738"/>
    <w:rsid w:val="0023687B"/>
    <w:rsid w:val="0023715F"/>
    <w:rsid w:val="00237729"/>
    <w:rsid w:val="00241695"/>
    <w:rsid w:val="00244673"/>
    <w:rsid w:val="00247717"/>
    <w:rsid w:val="00262D52"/>
    <w:rsid w:val="002640F0"/>
    <w:rsid w:val="0026713D"/>
    <w:rsid w:val="0027219E"/>
    <w:rsid w:val="00276568"/>
    <w:rsid w:val="002772DB"/>
    <w:rsid w:val="0028341D"/>
    <w:rsid w:val="002978CE"/>
    <w:rsid w:val="002A10C2"/>
    <w:rsid w:val="002A15BC"/>
    <w:rsid w:val="002A6D30"/>
    <w:rsid w:val="002B00CA"/>
    <w:rsid w:val="002B412B"/>
    <w:rsid w:val="002B46BD"/>
    <w:rsid w:val="002B4E33"/>
    <w:rsid w:val="002B582C"/>
    <w:rsid w:val="002C16DD"/>
    <w:rsid w:val="002D323F"/>
    <w:rsid w:val="002D4D13"/>
    <w:rsid w:val="002E368E"/>
    <w:rsid w:val="002E4275"/>
    <w:rsid w:val="002E4463"/>
    <w:rsid w:val="002E5D88"/>
    <w:rsid w:val="002F37E6"/>
    <w:rsid w:val="002F624E"/>
    <w:rsid w:val="00302CF0"/>
    <w:rsid w:val="003053F6"/>
    <w:rsid w:val="003078C6"/>
    <w:rsid w:val="00310226"/>
    <w:rsid w:val="00313B13"/>
    <w:rsid w:val="00314D33"/>
    <w:rsid w:val="00331095"/>
    <w:rsid w:val="003338A1"/>
    <w:rsid w:val="0033769A"/>
    <w:rsid w:val="00345D01"/>
    <w:rsid w:val="003461BB"/>
    <w:rsid w:val="003517D3"/>
    <w:rsid w:val="003552D2"/>
    <w:rsid w:val="0035613D"/>
    <w:rsid w:val="00357DCE"/>
    <w:rsid w:val="0036231E"/>
    <w:rsid w:val="003640E6"/>
    <w:rsid w:val="003659A3"/>
    <w:rsid w:val="0036772B"/>
    <w:rsid w:val="0037380B"/>
    <w:rsid w:val="00385367"/>
    <w:rsid w:val="00392576"/>
    <w:rsid w:val="00392B53"/>
    <w:rsid w:val="00395F26"/>
    <w:rsid w:val="003A08F6"/>
    <w:rsid w:val="003B4654"/>
    <w:rsid w:val="003C348C"/>
    <w:rsid w:val="003C4E47"/>
    <w:rsid w:val="003C6576"/>
    <w:rsid w:val="003D10ED"/>
    <w:rsid w:val="003D4BC2"/>
    <w:rsid w:val="003D7AE4"/>
    <w:rsid w:val="003E772E"/>
    <w:rsid w:val="003F25D3"/>
    <w:rsid w:val="003F350E"/>
    <w:rsid w:val="003F3EEE"/>
    <w:rsid w:val="003F555E"/>
    <w:rsid w:val="003F7B3A"/>
    <w:rsid w:val="00406358"/>
    <w:rsid w:val="00407582"/>
    <w:rsid w:val="00407C55"/>
    <w:rsid w:val="004123C1"/>
    <w:rsid w:val="0041249A"/>
    <w:rsid w:val="00415B95"/>
    <w:rsid w:val="0041641A"/>
    <w:rsid w:val="00422D39"/>
    <w:rsid w:val="004236A4"/>
    <w:rsid w:val="004314C1"/>
    <w:rsid w:val="00431CCC"/>
    <w:rsid w:val="00431D2C"/>
    <w:rsid w:val="00433319"/>
    <w:rsid w:val="004336C1"/>
    <w:rsid w:val="00433BD7"/>
    <w:rsid w:val="00434198"/>
    <w:rsid w:val="0043637C"/>
    <w:rsid w:val="0043798C"/>
    <w:rsid w:val="00443957"/>
    <w:rsid w:val="00445EAB"/>
    <w:rsid w:val="00453FB7"/>
    <w:rsid w:val="00457BA3"/>
    <w:rsid w:val="00464A14"/>
    <w:rsid w:val="00465ECD"/>
    <w:rsid w:val="004662C0"/>
    <w:rsid w:val="0048569A"/>
    <w:rsid w:val="00486A7F"/>
    <w:rsid w:val="004A01A0"/>
    <w:rsid w:val="004A143C"/>
    <w:rsid w:val="004A2CE2"/>
    <w:rsid w:val="004A30FE"/>
    <w:rsid w:val="004A35BA"/>
    <w:rsid w:val="004A4A67"/>
    <w:rsid w:val="004B0492"/>
    <w:rsid w:val="004B3413"/>
    <w:rsid w:val="004B3644"/>
    <w:rsid w:val="004C2137"/>
    <w:rsid w:val="004C2BA5"/>
    <w:rsid w:val="004C78E8"/>
    <w:rsid w:val="004D22E5"/>
    <w:rsid w:val="004D3EF5"/>
    <w:rsid w:val="004E186B"/>
    <w:rsid w:val="004F4395"/>
    <w:rsid w:val="004F540D"/>
    <w:rsid w:val="004F6084"/>
    <w:rsid w:val="00502309"/>
    <w:rsid w:val="00504BFD"/>
    <w:rsid w:val="0050619B"/>
    <w:rsid w:val="00510334"/>
    <w:rsid w:val="00514B2D"/>
    <w:rsid w:val="00520318"/>
    <w:rsid w:val="005217D6"/>
    <w:rsid w:val="00521DBD"/>
    <w:rsid w:val="005242FD"/>
    <w:rsid w:val="00525600"/>
    <w:rsid w:val="0052724B"/>
    <w:rsid w:val="00533CA2"/>
    <w:rsid w:val="005374FC"/>
    <w:rsid w:val="005407BB"/>
    <w:rsid w:val="0054196C"/>
    <w:rsid w:val="00542076"/>
    <w:rsid w:val="005423BB"/>
    <w:rsid w:val="00543DF5"/>
    <w:rsid w:val="00546FD5"/>
    <w:rsid w:val="00553239"/>
    <w:rsid w:val="00556F63"/>
    <w:rsid w:val="00560327"/>
    <w:rsid w:val="0056059E"/>
    <w:rsid w:val="005646A5"/>
    <w:rsid w:val="00571F2B"/>
    <w:rsid w:val="00581428"/>
    <w:rsid w:val="005814CA"/>
    <w:rsid w:val="0058183F"/>
    <w:rsid w:val="00586668"/>
    <w:rsid w:val="00587B2F"/>
    <w:rsid w:val="0059417A"/>
    <w:rsid w:val="00596504"/>
    <w:rsid w:val="005A2E38"/>
    <w:rsid w:val="005A49A6"/>
    <w:rsid w:val="005C1534"/>
    <w:rsid w:val="005C1913"/>
    <w:rsid w:val="005C544A"/>
    <w:rsid w:val="005C58B4"/>
    <w:rsid w:val="005C7647"/>
    <w:rsid w:val="005D018C"/>
    <w:rsid w:val="005D2B19"/>
    <w:rsid w:val="005D58C6"/>
    <w:rsid w:val="005E0F79"/>
    <w:rsid w:val="005E50ED"/>
    <w:rsid w:val="005F09D0"/>
    <w:rsid w:val="005F54B9"/>
    <w:rsid w:val="00602F40"/>
    <w:rsid w:val="00603252"/>
    <w:rsid w:val="0060394F"/>
    <w:rsid w:val="00611905"/>
    <w:rsid w:val="00611FFD"/>
    <w:rsid w:val="0061330F"/>
    <w:rsid w:val="006268E2"/>
    <w:rsid w:val="00627FB3"/>
    <w:rsid w:val="006326EE"/>
    <w:rsid w:val="00636725"/>
    <w:rsid w:val="00636870"/>
    <w:rsid w:val="00640756"/>
    <w:rsid w:val="00652793"/>
    <w:rsid w:val="00670F48"/>
    <w:rsid w:val="006810C6"/>
    <w:rsid w:val="00681CCA"/>
    <w:rsid w:val="00682214"/>
    <w:rsid w:val="0069534C"/>
    <w:rsid w:val="006A033D"/>
    <w:rsid w:val="006A26B0"/>
    <w:rsid w:val="006A2AB8"/>
    <w:rsid w:val="006A2EE6"/>
    <w:rsid w:val="006A562D"/>
    <w:rsid w:val="006A613A"/>
    <w:rsid w:val="006B11A6"/>
    <w:rsid w:val="006B2725"/>
    <w:rsid w:val="006B428F"/>
    <w:rsid w:val="006B6115"/>
    <w:rsid w:val="006C00BD"/>
    <w:rsid w:val="006D1E25"/>
    <w:rsid w:val="006D7F7C"/>
    <w:rsid w:val="006E6626"/>
    <w:rsid w:val="006F1F3A"/>
    <w:rsid w:val="006F6A2B"/>
    <w:rsid w:val="006F7D75"/>
    <w:rsid w:val="0070581F"/>
    <w:rsid w:val="0070689A"/>
    <w:rsid w:val="00730AE1"/>
    <w:rsid w:val="00736C25"/>
    <w:rsid w:val="007439F9"/>
    <w:rsid w:val="00755BDD"/>
    <w:rsid w:val="007675E8"/>
    <w:rsid w:val="007721FF"/>
    <w:rsid w:val="007755A7"/>
    <w:rsid w:val="0077709E"/>
    <w:rsid w:val="00777DFD"/>
    <w:rsid w:val="00784743"/>
    <w:rsid w:val="00786AC3"/>
    <w:rsid w:val="007918E9"/>
    <w:rsid w:val="007A0509"/>
    <w:rsid w:val="007A7D17"/>
    <w:rsid w:val="007B3764"/>
    <w:rsid w:val="007C1A67"/>
    <w:rsid w:val="007C376F"/>
    <w:rsid w:val="007C560B"/>
    <w:rsid w:val="007D04C5"/>
    <w:rsid w:val="007E71A7"/>
    <w:rsid w:val="007F232D"/>
    <w:rsid w:val="007F2827"/>
    <w:rsid w:val="007F7027"/>
    <w:rsid w:val="00801FDE"/>
    <w:rsid w:val="00810DCB"/>
    <w:rsid w:val="00811084"/>
    <w:rsid w:val="0081539B"/>
    <w:rsid w:val="008163CB"/>
    <w:rsid w:val="00820722"/>
    <w:rsid w:val="00823270"/>
    <w:rsid w:val="00832E36"/>
    <w:rsid w:val="008330A0"/>
    <w:rsid w:val="00842EE7"/>
    <w:rsid w:val="00843AB2"/>
    <w:rsid w:val="008608E9"/>
    <w:rsid w:val="00862A24"/>
    <w:rsid w:val="008640A2"/>
    <w:rsid w:val="008643BA"/>
    <w:rsid w:val="008677BA"/>
    <w:rsid w:val="00867D50"/>
    <w:rsid w:val="0087511F"/>
    <w:rsid w:val="008839DD"/>
    <w:rsid w:val="00884724"/>
    <w:rsid w:val="00886739"/>
    <w:rsid w:val="00891C91"/>
    <w:rsid w:val="008924E4"/>
    <w:rsid w:val="008925AA"/>
    <w:rsid w:val="00894D32"/>
    <w:rsid w:val="008952F5"/>
    <w:rsid w:val="008A06AA"/>
    <w:rsid w:val="008A0BED"/>
    <w:rsid w:val="008A65D2"/>
    <w:rsid w:val="008B4227"/>
    <w:rsid w:val="008B5E81"/>
    <w:rsid w:val="008B7CC2"/>
    <w:rsid w:val="008D16C9"/>
    <w:rsid w:val="008D1821"/>
    <w:rsid w:val="008D3653"/>
    <w:rsid w:val="008D6DD8"/>
    <w:rsid w:val="008E2DF2"/>
    <w:rsid w:val="008E4026"/>
    <w:rsid w:val="008E45FB"/>
    <w:rsid w:val="008E552C"/>
    <w:rsid w:val="008F404B"/>
    <w:rsid w:val="008F5AF8"/>
    <w:rsid w:val="0092141F"/>
    <w:rsid w:val="0092353B"/>
    <w:rsid w:val="0092353C"/>
    <w:rsid w:val="00924CFA"/>
    <w:rsid w:val="00927714"/>
    <w:rsid w:val="0093240C"/>
    <w:rsid w:val="009343D3"/>
    <w:rsid w:val="00937297"/>
    <w:rsid w:val="00940FEB"/>
    <w:rsid w:val="00950A7A"/>
    <w:rsid w:val="00956785"/>
    <w:rsid w:val="009570A0"/>
    <w:rsid w:val="00961EB7"/>
    <w:rsid w:val="00963CAD"/>
    <w:rsid w:val="00964768"/>
    <w:rsid w:val="009660CD"/>
    <w:rsid w:val="00967FEA"/>
    <w:rsid w:val="009701C4"/>
    <w:rsid w:val="009758D2"/>
    <w:rsid w:val="009773E8"/>
    <w:rsid w:val="00981325"/>
    <w:rsid w:val="00985405"/>
    <w:rsid w:val="00992EEE"/>
    <w:rsid w:val="00993378"/>
    <w:rsid w:val="009A605E"/>
    <w:rsid w:val="009B685B"/>
    <w:rsid w:val="009C1A33"/>
    <w:rsid w:val="009C3002"/>
    <w:rsid w:val="009C3251"/>
    <w:rsid w:val="009C63B0"/>
    <w:rsid w:val="009C7D1A"/>
    <w:rsid w:val="009D03B5"/>
    <w:rsid w:val="009D196E"/>
    <w:rsid w:val="009D289C"/>
    <w:rsid w:val="009D2A19"/>
    <w:rsid w:val="009D44CC"/>
    <w:rsid w:val="009D5779"/>
    <w:rsid w:val="009D7F7E"/>
    <w:rsid w:val="009E0E14"/>
    <w:rsid w:val="009E0E79"/>
    <w:rsid w:val="009E13B7"/>
    <w:rsid w:val="009E532D"/>
    <w:rsid w:val="009E6485"/>
    <w:rsid w:val="009E7116"/>
    <w:rsid w:val="009E751D"/>
    <w:rsid w:val="009E779D"/>
    <w:rsid w:val="009F6CFB"/>
    <w:rsid w:val="00A00893"/>
    <w:rsid w:val="00A132FE"/>
    <w:rsid w:val="00A13684"/>
    <w:rsid w:val="00A21890"/>
    <w:rsid w:val="00A21F93"/>
    <w:rsid w:val="00A25A16"/>
    <w:rsid w:val="00A26F3C"/>
    <w:rsid w:val="00A2745B"/>
    <w:rsid w:val="00A27A0D"/>
    <w:rsid w:val="00A30537"/>
    <w:rsid w:val="00A3741B"/>
    <w:rsid w:val="00A405A6"/>
    <w:rsid w:val="00A40C78"/>
    <w:rsid w:val="00A420CE"/>
    <w:rsid w:val="00A45C92"/>
    <w:rsid w:val="00A468A0"/>
    <w:rsid w:val="00A46B73"/>
    <w:rsid w:val="00A50B74"/>
    <w:rsid w:val="00A51AC0"/>
    <w:rsid w:val="00A54F34"/>
    <w:rsid w:val="00A55037"/>
    <w:rsid w:val="00A61436"/>
    <w:rsid w:val="00A62995"/>
    <w:rsid w:val="00A705E0"/>
    <w:rsid w:val="00A70B1D"/>
    <w:rsid w:val="00A7184B"/>
    <w:rsid w:val="00A71C63"/>
    <w:rsid w:val="00A72FA3"/>
    <w:rsid w:val="00A774A4"/>
    <w:rsid w:val="00A87379"/>
    <w:rsid w:val="00A9163E"/>
    <w:rsid w:val="00A91FDB"/>
    <w:rsid w:val="00A93838"/>
    <w:rsid w:val="00A95E27"/>
    <w:rsid w:val="00A96433"/>
    <w:rsid w:val="00A965E6"/>
    <w:rsid w:val="00AB4E1D"/>
    <w:rsid w:val="00AC0131"/>
    <w:rsid w:val="00AC049C"/>
    <w:rsid w:val="00AC5A1D"/>
    <w:rsid w:val="00AC7A14"/>
    <w:rsid w:val="00AD164C"/>
    <w:rsid w:val="00AD5F63"/>
    <w:rsid w:val="00AE39D8"/>
    <w:rsid w:val="00AF671E"/>
    <w:rsid w:val="00B075D0"/>
    <w:rsid w:val="00B07D65"/>
    <w:rsid w:val="00B13124"/>
    <w:rsid w:val="00B142B9"/>
    <w:rsid w:val="00B17F2D"/>
    <w:rsid w:val="00B21F02"/>
    <w:rsid w:val="00B24DE9"/>
    <w:rsid w:val="00B274BE"/>
    <w:rsid w:val="00B3553A"/>
    <w:rsid w:val="00B364EE"/>
    <w:rsid w:val="00B4026B"/>
    <w:rsid w:val="00B40C3F"/>
    <w:rsid w:val="00B5026D"/>
    <w:rsid w:val="00B528A4"/>
    <w:rsid w:val="00B616EC"/>
    <w:rsid w:val="00B62315"/>
    <w:rsid w:val="00B63996"/>
    <w:rsid w:val="00B6509F"/>
    <w:rsid w:val="00B65358"/>
    <w:rsid w:val="00B77CC9"/>
    <w:rsid w:val="00B86888"/>
    <w:rsid w:val="00B92088"/>
    <w:rsid w:val="00B92CD4"/>
    <w:rsid w:val="00BA22DB"/>
    <w:rsid w:val="00BA3021"/>
    <w:rsid w:val="00BB0558"/>
    <w:rsid w:val="00BB2402"/>
    <w:rsid w:val="00BB362D"/>
    <w:rsid w:val="00BB3E1E"/>
    <w:rsid w:val="00BB4066"/>
    <w:rsid w:val="00BC0542"/>
    <w:rsid w:val="00BC5174"/>
    <w:rsid w:val="00BD1B01"/>
    <w:rsid w:val="00BD38A6"/>
    <w:rsid w:val="00BE0A95"/>
    <w:rsid w:val="00BE0D79"/>
    <w:rsid w:val="00BE2379"/>
    <w:rsid w:val="00BE7028"/>
    <w:rsid w:val="00BF31B6"/>
    <w:rsid w:val="00C0038B"/>
    <w:rsid w:val="00C05492"/>
    <w:rsid w:val="00C06889"/>
    <w:rsid w:val="00C140B8"/>
    <w:rsid w:val="00C149FF"/>
    <w:rsid w:val="00C206A1"/>
    <w:rsid w:val="00C20A4F"/>
    <w:rsid w:val="00C219F1"/>
    <w:rsid w:val="00C23E54"/>
    <w:rsid w:val="00C2568E"/>
    <w:rsid w:val="00C3053A"/>
    <w:rsid w:val="00C3222D"/>
    <w:rsid w:val="00C32932"/>
    <w:rsid w:val="00C41550"/>
    <w:rsid w:val="00C4182D"/>
    <w:rsid w:val="00C46647"/>
    <w:rsid w:val="00C47FCB"/>
    <w:rsid w:val="00C525B4"/>
    <w:rsid w:val="00C52BAC"/>
    <w:rsid w:val="00C54625"/>
    <w:rsid w:val="00C55465"/>
    <w:rsid w:val="00C567BF"/>
    <w:rsid w:val="00C6493D"/>
    <w:rsid w:val="00C67673"/>
    <w:rsid w:val="00C7064E"/>
    <w:rsid w:val="00C72407"/>
    <w:rsid w:val="00C72C34"/>
    <w:rsid w:val="00C758F7"/>
    <w:rsid w:val="00C77163"/>
    <w:rsid w:val="00C8414B"/>
    <w:rsid w:val="00C844E1"/>
    <w:rsid w:val="00C8639A"/>
    <w:rsid w:val="00C87675"/>
    <w:rsid w:val="00C8785E"/>
    <w:rsid w:val="00C91AA2"/>
    <w:rsid w:val="00C96117"/>
    <w:rsid w:val="00CA5A9E"/>
    <w:rsid w:val="00CA5E95"/>
    <w:rsid w:val="00CC05B6"/>
    <w:rsid w:val="00CC1EC1"/>
    <w:rsid w:val="00CC2B10"/>
    <w:rsid w:val="00CC4C3C"/>
    <w:rsid w:val="00CD2F72"/>
    <w:rsid w:val="00CD4E7D"/>
    <w:rsid w:val="00CE56C3"/>
    <w:rsid w:val="00CE67B8"/>
    <w:rsid w:val="00CF5DBD"/>
    <w:rsid w:val="00CF735B"/>
    <w:rsid w:val="00CF7FC5"/>
    <w:rsid w:val="00D1311E"/>
    <w:rsid w:val="00D14542"/>
    <w:rsid w:val="00D20653"/>
    <w:rsid w:val="00D2732A"/>
    <w:rsid w:val="00D31A7A"/>
    <w:rsid w:val="00D32F92"/>
    <w:rsid w:val="00D33B3E"/>
    <w:rsid w:val="00D33EAC"/>
    <w:rsid w:val="00D35E12"/>
    <w:rsid w:val="00D4278F"/>
    <w:rsid w:val="00D43A5C"/>
    <w:rsid w:val="00D44C85"/>
    <w:rsid w:val="00D45EB9"/>
    <w:rsid w:val="00D71EDF"/>
    <w:rsid w:val="00D75BBA"/>
    <w:rsid w:val="00D77DC0"/>
    <w:rsid w:val="00D826D5"/>
    <w:rsid w:val="00D83F0F"/>
    <w:rsid w:val="00D8637E"/>
    <w:rsid w:val="00D90700"/>
    <w:rsid w:val="00D935C0"/>
    <w:rsid w:val="00D94046"/>
    <w:rsid w:val="00DA021F"/>
    <w:rsid w:val="00DA6A84"/>
    <w:rsid w:val="00DB029A"/>
    <w:rsid w:val="00DB2408"/>
    <w:rsid w:val="00DB27FE"/>
    <w:rsid w:val="00DB5FDF"/>
    <w:rsid w:val="00DB6159"/>
    <w:rsid w:val="00DB6261"/>
    <w:rsid w:val="00DC5B89"/>
    <w:rsid w:val="00DD1F37"/>
    <w:rsid w:val="00DD4D9D"/>
    <w:rsid w:val="00DE051C"/>
    <w:rsid w:val="00DE2F28"/>
    <w:rsid w:val="00DE3DD4"/>
    <w:rsid w:val="00DE4A1F"/>
    <w:rsid w:val="00DF0633"/>
    <w:rsid w:val="00DF7477"/>
    <w:rsid w:val="00DF77F0"/>
    <w:rsid w:val="00E031B9"/>
    <w:rsid w:val="00E05B0A"/>
    <w:rsid w:val="00E10234"/>
    <w:rsid w:val="00E10C26"/>
    <w:rsid w:val="00E12B30"/>
    <w:rsid w:val="00E151ED"/>
    <w:rsid w:val="00E16D48"/>
    <w:rsid w:val="00E2563E"/>
    <w:rsid w:val="00E41C1A"/>
    <w:rsid w:val="00E42CEC"/>
    <w:rsid w:val="00E43506"/>
    <w:rsid w:val="00E44A68"/>
    <w:rsid w:val="00E46779"/>
    <w:rsid w:val="00E6288E"/>
    <w:rsid w:val="00E62C66"/>
    <w:rsid w:val="00E63074"/>
    <w:rsid w:val="00E64EBC"/>
    <w:rsid w:val="00E672E4"/>
    <w:rsid w:val="00E676F9"/>
    <w:rsid w:val="00E67CEB"/>
    <w:rsid w:val="00E70E32"/>
    <w:rsid w:val="00E7355E"/>
    <w:rsid w:val="00E76C58"/>
    <w:rsid w:val="00E803AD"/>
    <w:rsid w:val="00E8186D"/>
    <w:rsid w:val="00E82AC8"/>
    <w:rsid w:val="00E856EA"/>
    <w:rsid w:val="00E9382B"/>
    <w:rsid w:val="00E965C2"/>
    <w:rsid w:val="00EB09B6"/>
    <w:rsid w:val="00EB2FF7"/>
    <w:rsid w:val="00EB3FBC"/>
    <w:rsid w:val="00EB549D"/>
    <w:rsid w:val="00ED2E85"/>
    <w:rsid w:val="00ED445E"/>
    <w:rsid w:val="00ED49FC"/>
    <w:rsid w:val="00ED58D9"/>
    <w:rsid w:val="00ED61D2"/>
    <w:rsid w:val="00ED65FB"/>
    <w:rsid w:val="00ED79E5"/>
    <w:rsid w:val="00EE20BD"/>
    <w:rsid w:val="00EE4488"/>
    <w:rsid w:val="00EE5A6D"/>
    <w:rsid w:val="00EF6738"/>
    <w:rsid w:val="00EF6C64"/>
    <w:rsid w:val="00EF75F1"/>
    <w:rsid w:val="00F03091"/>
    <w:rsid w:val="00F12694"/>
    <w:rsid w:val="00F152AA"/>
    <w:rsid w:val="00F25761"/>
    <w:rsid w:val="00F307FC"/>
    <w:rsid w:val="00F33FDF"/>
    <w:rsid w:val="00F34572"/>
    <w:rsid w:val="00F419D5"/>
    <w:rsid w:val="00F41AED"/>
    <w:rsid w:val="00F43D47"/>
    <w:rsid w:val="00F45343"/>
    <w:rsid w:val="00F5111A"/>
    <w:rsid w:val="00F53BD6"/>
    <w:rsid w:val="00F54935"/>
    <w:rsid w:val="00F57CA2"/>
    <w:rsid w:val="00F63528"/>
    <w:rsid w:val="00F6384E"/>
    <w:rsid w:val="00F73ADD"/>
    <w:rsid w:val="00F747FB"/>
    <w:rsid w:val="00F74910"/>
    <w:rsid w:val="00F7684A"/>
    <w:rsid w:val="00F87B33"/>
    <w:rsid w:val="00F904F3"/>
    <w:rsid w:val="00F9260C"/>
    <w:rsid w:val="00F94AB8"/>
    <w:rsid w:val="00FA2E97"/>
    <w:rsid w:val="00FA52F6"/>
    <w:rsid w:val="00FB3487"/>
    <w:rsid w:val="00FB60D9"/>
    <w:rsid w:val="00FD4295"/>
    <w:rsid w:val="00FD5092"/>
    <w:rsid w:val="00FD6677"/>
    <w:rsid w:val="00FD70A9"/>
    <w:rsid w:val="00FE0F66"/>
    <w:rsid w:val="00FE13DF"/>
    <w:rsid w:val="00FE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1136291"/>
  <w15:chartTrackingRefBased/>
  <w15:docId w15:val="{2C0D11E6-8E5A-4406-9689-CB2D7FA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djustRightInd w:val="0"/>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6889"/>
    <w:pPr>
      <w:widowControl w:val="0"/>
      <w:suppressAutoHyphens/>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64EBC"/>
    <w:rPr>
      <w:color w:val="0000FF"/>
      <w:u w:val="single"/>
    </w:rPr>
  </w:style>
  <w:style w:type="character" w:styleId="a5">
    <w:name w:val="annotation reference"/>
    <w:semiHidden/>
    <w:rsid w:val="008643BA"/>
    <w:rPr>
      <w:sz w:val="18"/>
      <w:szCs w:val="18"/>
    </w:rPr>
  </w:style>
  <w:style w:type="paragraph" w:styleId="a6">
    <w:name w:val="annotation text"/>
    <w:basedOn w:val="a"/>
    <w:semiHidden/>
    <w:rsid w:val="008643BA"/>
  </w:style>
  <w:style w:type="paragraph" w:styleId="a7">
    <w:name w:val="annotation subject"/>
    <w:basedOn w:val="a6"/>
    <w:next w:val="a6"/>
    <w:semiHidden/>
    <w:rsid w:val="008643BA"/>
    <w:rPr>
      <w:b/>
      <w:bCs/>
    </w:rPr>
  </w:style>
  <w:style w:type="paragraph" w:styleId="a8">
    <w:name w:val="Balloon Text"/>
    <w:basedOn w:val="a"/>
    <w:semiHidden/>
    <w:rsid w:val="008643BA"/>
    <w:rPr>
      <w:rFonts w:ascii="Arial" w:eastAsia="ＭＳ ゴシック" w:hAnsi="Arial" w:cs="Arial"/>
      <w:sz w:val="18"/>
      <w:szCs w:val="18"/>
    </w:rPr>
  </w:style>
  <w:style w:type="character" w:styleId="a9">
    <w:name w:val="FollowedHyperlink"/>
    <w:rsid w:val="00520318"/>
    <w:rPr>
      <w:color w:val="800080"/>
      <w:u w:val="single"/>
    </w:rPr>
  </w:style>
  <w:style w:type="paragraph" w:customStyle="1" w:styleId="aa">
    <w:name w:val="一太郎"/>
    <w:rsid w:val="006F1F3A"/>
    <w:pPr>
      <w:widowControl w:val="0"/>
      <w:wordWrap w:val="0"/>
      <w:autoSpaceDE w:val="0"/>
      <w:autoSpaceDN w:val="0"/>
      <w:adjustRightInd w:val="0"/>
      <w:spacing w:line="234" w:lineRule="exact"/>
      <w:jc w:val="both"/>
    </w:pPr>
    <w:rPr>
      <w:rFonts w:eastAsia="ＭＳ ゴシック"/>
      <w:spacing w:val="5"/>
      <w:sz w:val="22"/>
      <w:szCs w:val="22"/>
    </w:rPr>
  </w:style>
  <w:style w:type="paragraph" w:styleId="ab">
    <w:name w:val="header"/>
    <w:basedOn w:val="a"/>
    <w:rsid w:val="00A26F3C"/>
    <w:pPr>
      <w:tabs>
        <w:tab w:val="center" w:pos="4252"/>
        <w:tab w:val="right" w:pos="8504"/>
      </w:tabs>
      <w:snapToGrid w:val="0"/>
    </w:pPr>
  </w:style>
  <w:style w:type="paragraph" w:styleId="ac">
    <w:name w:val="footer"/>
    <w:basedOn w:val="a"/>
    <w:link w:val="ad"/>
    <w:uiPriority w:val="99"/>
    <w:rsid w:val="00A26F3C"/>
    <w:pPr>
      <w:tabs>
        <w:tab w:val="center" w:pos="4252"/>
        <w:tab w:val="right" w:pos="8504"/>
      </w:tabs>
      <w:snapToGrid w:val="0"/>
    </w:pPr>
  </w:style>
  <w:style w:type="character" w:customStyle="1" w:styleId="ad">
    <w:name w:val="フッター (文字)"/>
    <w:link w:val="ac"/>
    <w:uiPriority w:val="99"/>
    <w:rsid w:val="00F307FC"/>
    <w:rPr>
      <w:color w:val="000000"/>
      <w:sz w:val="21"/>
      <w:szCs w:val="21"/>
    </w:rPr>
  </w:style>
  <w:style w:type="paragraph" w:styleId="ae">
    <w:name w:val="Date"/>
    <w:basedOn w:val="a"/>
    <w:next w:val="a"/>
    <w:link w:val="af"/>
    <w:rsid w:val="005C544A"/>
  </w:style>
  <w:style w:type="character" w:customStyle="1" w:styleId="af">
    <w:name w:val="日付 (文字)"/>
    <w:link w:val="ae"/>
    <w:rsid w:val="005C544A"/>
    <w:rPr>
      <w:color w:val="000000"/>
      <w:sz w:val="21"/>
      <w:szCs w:val="21"/>
    </w:rPr>
  </w:style>
  <w:style w:type="paragraph" w:styleId="af0">
    <w:name w:val="List Paragraph"/>
    <w:basedOn w:val="a"/>
    <w:uiPriority w:val="34"/>
    <w:qFormat/>
    <w:rsid w:val="00082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0B42-3D30-45CE-884B-6A9FCCF5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1270</Words>
  <Characters>7245</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現場説明書・施工条件明示事項</vt:lpstr>
      <vt:lpstr>現場説明書・施工条件明示事項</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現場説明書・施工条件明示事項</dc:title>
  <dc:subject/>
  <dc:creator>Keiichi Ide</dc:creator>
  <cp:keywords/>
  <cp:lastModifiedBy>U0318</cp:lastModifiedBy>
  <cp:revision>8</cp:revision>
  <cp:lastPrinted>2017-12-20T08:14:00Z</cp:lastPrinted>
  <dcterms:created xsi:type="dcterms:W3CDTF">2024-01-10T08:15:00Z</dcterms:created>
  <dcterms:modified xsi:type="dcterms:W3CDTF">2024-01-26T07:31:00Z</dcterms:modified>
</cp:coreProperties>
</file>